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09" w:rsidRDefault="00F04E09" w:rsidP="00F04E09">
      <w:pPr>
        <w:spacing w:line="360" w:lineRule="auto"/>
        <w:jc w:val="both"/>
        <w:rPr>
          <w:b/>
          <w:u w:val="single"/>
        </w:rPr>
      </w:pPr>
      <w:r w:rsidRPr="009E1AEB">
        <w:rPr>
          <w:b/>
          <w:u w:val="single"/>
        </w:rPr>
        <w:t>Медицинское обслуживание.</w:t>
      </w:r>
    </w:p>
    <w:p w:rsidR="00F04E09" w:rsidRPr="009E1AEB" w:rsidRDefault="00F04E09" w:rsidP="00F04E09">
      <w:pPr>
        <w:spacing w:line="360" w:lineRule="auto"/>
        <w:jc w:val="both"/>
        <w:rPr>
          <w:b/>
          <w:u w:val="single"/>
        </w:rPr>
      </w:pPr>
    </w:p>
    <w:p w:rsidR="00F04E09" w:rsidRPr="0082527E" w:rsidRDefault="00F04E09" w:rsidP="00F04E09">
      <w:pPr>
        <w:spacing w:line="360" w:lineRule="auto"/>
        <w:jc w:val="both"/>
      </w:pPr>
      <w:r w:rsidRPr="0082527E">
        <w:rPr>
          <w:noProof/>
          <w:snapToGrid w:val="0"/>
        </w:rPr>
        <w:t xml:space="preserve">Медицинское обслуживание воспитанников в МАДОУ «Детский сад № 39» </w:t>
      </w:r>
      <w:r w:rsidR="00321E91">
        <w:rPr>
          <w:noProof/>
          <w:snapToGrid w:val="0"/>
        </w:rPr>
        <w:t xml:space="preserve">осуществляется </w:t>
      </w:r>
      <w:r w:rsidRPr="0082527E">
        <w:rPr>
          <w:noProof/>
          <w:snapToGrid w:val="0"/>
        </w:rPr>
        <w:t xml:space="preserve">на основании </w:t>
      </w:r>
      <w:r w:rsidRPr="0082527E">
        <w:t xml:space="preserve">соглашения о взаимодействии при организации медицинской помощи детям в МАДОУ «Детский сад № 39». </w:t>
      </w:r>
      <w:r w:rsidR="00321E91">
        <w:t>Обслуживание о</w:t>
      </w:r>
      <w:bookmarkStart w:id="0" w:name="_GoBack"/>
      <w:bookmarkEnd w:id="0"/>
      <w:r w:rsidRPr="0082527E">
        <w:rPr>
          <w:noProof/>
          <w:snapToGrid w:val="0"/>
        </w:rPr>
        <w:t xml:space="preserve">существляют  фельдшера. </w:t>
      </w:r>
    </w:p>
    <w:p w:rsidR="00F04E09" w:rsidRPr="0082527E" w:rsidRDefault="00F04E09" w:rsidP="00F04E09">
      <w:pPr>
        <w:spacing w:line="360" w:lineRule="auto"/>
        <w:ind w:firstLine="708"/>
        <w:jc w:val="both"/>
        <w:rPr>
          <w:bCs/>
          <w:noProof/>
          <w:snapToGrid w:val="0"/>
        </w:rPr>
      </w:pPr>
      <w:r w:rsidRPr="0082527E">
        <w:rPr>
          <w:bCs/>
        </w:rPr>
        <w:t>Для организации медицинского обслуживания воспитанников в МАДОУ и его филиалах  имеется медицинский кабинет, оборудованный в соответствии с «Временным региональным ста</w:t>
      </w:r>
      <w:r w:rsidRPr="0082527E">
        <w:rPr>
          <w:bCs/>
        </w:rPr>
        <w:t>н</w:t>
      </w:r>
      <w:r w:rsidRPr="0082527E">
        <w:rPr>
          <w:bCs/>
        </w:rPr>
        <w:t xml:space="preserve">дартом медицинского обеспечения детей дошкольных образовательных учреждений», разработанным МЗ Свердловской области от 23.05.2001 г. № 246, и  </w:t>
      </w:r>
      <w:r w:rsidRPr="0082527E">
        <w:rPr>
          <w:bCs/>
          <w:noProof/>
          <w:snapToGrid w:val="0"/>
        </w:rPr>
        <w:t>СаНПиН.</w:t>
      </w:r>
    </w:p>
    <w:p w:rsidR="00F04E09" w:rsidRPr="0082527E" w:rsidRDefault="00F04E09" w:rsidP="00F04E09">
      <w:pPr>
        <w:pStyle w:val="a3"/>
        <w:spacing w:after="0" w:line="360" w:lineRule="auto"/>
        <w:ind w:firstLine="708"/>
        <w:rPr>
          <w:noProof/>
          <w:snapToGrid w:val="0"/>
          <w:sz w:val="24"/>
          <w:szCs w:val="24"/>
        </w:rPr>
      </w:pPr>
      <w:r w:rsidRPr="0082527E">
        <w:rPr>
          <w:noProof/>
          <w:snapToGrid w:val="0"/>
          <w:sz w:val="24"/>
          <w:szCs w:val="24"/>
        </w:rPr>
        <w:t>В соответствии со спецификой филиала на основании договора с МУ «Детская городская больница» плеопто-ортоптическое лечение дошкольников с нарушением зрения проводят врач-окулист и сестра-ортоптистка.</w:t>
      </w:r>
    </w:p>
    <w:p w:rsidR="00F04E09" w:rsidRPr="0082527E" w:rsidRDefault="00F04E09" w:rsidP="00F04E09">
      <w:pPr>
        <w:spacing w:line="360" w:lineRule="auto"/>
        <w:ind w:firstLine="708"/>
        <w:jc w:val="both"/>
        <w:rPr>
          <w:bCs/>
        </w:rPr>
      </w:pPr>
      <w:r w:rsidRPr="0082527E">
        <w:rPr>
          <w:bCs/>
          <w:noProof/>
          <w:snapToGrid w:val="0"/>
        </w:rPr>
        <w:t xml:space="preserve"> </w:t>
      </w:r>
      <w:proofErr w:type="spellStart"/>
      <w:proofErr w:type="gramStart"/>
      <w:r w:rsidRPr="0082527E">
        <w:rPr>
          <w:bCs/>
          <w:i/>
        </w:rPr>
        <w:t>Плеопто</w:t>
      </w:r>
      <w:proofErr w:type="spellEnd"/>
      <w:r w:rsidRPr="0082527E">
        <w:rPr>
          <w:bCs/>
          <w:i/>
        </w:rPr>
        <w:t>-ортоптический кабинет, темная комната</w:t>
      </w:r>
      <w:r w:rsidRPr="0082527E">
        <w:rPr>
          <w:bCs/>
        </w:rPr>
        <w:t xml:space="preserve"> </w:t>
      </w:r>
      <w:r w:rsidRPr="0082527E">
        <w:rPr>
          <w:bCs/>
          <w:i/>
        </w:rPr>
        <w:t>для лечения детей с нар</w:t>
      </w:r>
      <w:r w:rsidRPr="0082527E">
        <w:rPr>
          <w:bCs/>
          <w:i/>
        </w:rPr>
        <w:t>у</w:t>
      </w:r>
      <w:r w:rsidRPr="0082527E">
        <w:rPr>
          <w:bCs/>
          <w:i/>
        </w:rPr>
        <w:t xml:space="preserve">шением зрения </w:t>
      </w:r>
      <w:r w:rsidRPr="0082527E">
        <w:rPr>
          <w:bCs/>
        </w:rPr>
        <w:t>оборудованы и оснащены в соответствии с Инструкцией по проектиров</w:t>
      </w:r>
      <w:r w:rsidRPr="0082527E">
        <w:rPr>
          <w:bCs/>
        </w:rPr>
        <w:t>а</w:t>
      </w:r>
      <w:r w:rsidRPr="0082527E">
        <w:rPr>
          <w:bCs/>
        </w:rPr>
        <w:t>нию дошкольных учреждений для детей с нарушением физического и умственного разв</w:t>
      </w:r>
      <w:r w:rsidRPr="0082527E">
        <w:rPr>
          <w:bCs/>
        </w:rPr>
        <w:t>и</w:t>
      </w:r>
      <w:r w:rsidRPr="0082527E">
        <w:rPr>
          <w:bCs/>
        </w:rPr>
        <w:t>тия (Утверждена приказом государственного комитета по гражданскому строительству и архитектуре при Госстрое СССР от 31.12.1976 г.   № 295).</w:t>
      </w:r>
      <w:proofErr w:type="gramEnd"/>
    </w:p>
    <w:p w:rsidR="00F04E09" w:rsidRPr="0082527E" w:rsidRDefault="00F04E09" w:rsidP="00F04E09">
      <w:pPr>
        <w:spacing w:line="360" w:lineRule="auto"/>
        <w:ind w:firstLine="708"/>
        <w:jc w:val="both"/>
      </w:pPr>
      <w:proofErr w:type="gramStart"/>
      <w:r w:rsidRPr="0082527E">
        <w:t>Имеется медицинское оборудование для проведения лечебных и профилактических мероприятий (облучатель настольный кварц.</w:t>
      </w:r>
      <w:proofErr w:type="gramEnd"/>
      <w:r w:rsidRPr="0082527E">
        <w:t xml:space="preserve"> «Солнышко», весы и ростомер электронные, спирометр сухой портативный, </w:t>
      </w:r>
      <w:proofErr w:type="spellStart"/>
      <w:r w:rsidRPr="0082527E">
        <w:t>плантограф</w:t>
      </w:r>
      <w:proofErr w:type="spellEnd"/>
      <w:r w:rsidRPr="0082527E">
        <w:t xml:space="preserve"> детский и т.д., оборудование для лечения детей с нарушением зрения (</w:t>
      </w:r>
      <w:proofErr w:type="spellStart"/>
      <w:r w:rsidRPr="0082527E">
        <w:t>синоптофор</w:t>
      </w:r>
      <w:proofErr w:type="spellEnd"/>
      <w:r w:rsidRPr="0082527E">
        <w:t xml:space="preserve">, </w:t>
      </w:r>
      <w:proofErr w:type="spellStart"/>
      <w:r w:rsidRPr="0082527E">
        <w:t>мускултренер</w:t>
      </w:r>
      <w:proofErr w:type="spellEnd"/>
      <w:r w:rsidRPr="0082527E">
        <w:t xml:space="preserve"> офтальмологический, офтальмоскоп зеркальный, аппарат для вакуумного массажа и др.).</w:t>
      </w:r>
    </w:p>
    <w:p w:rsidR="00F04E09" w:rsidRPr="0082527E" w:rsidRDefault="00F04E09" w:rsidP="00F04E09">
      <w:pPr>
        <w:spacing w:line="360" w:lineRule="auto"/>
        <w:jc w:val="both"/>
      </w:pPr>
      <w:r w:rsidRPr="0082527E">
        <w:t xml:space="preserve">       Общее санитарно-гигиеническое состояние дошкольного учреждения соответствует требованиям  </w:t>
      </w:r>
      <w:proofErr w:type="spellStart"/>
      <w:r>
        <w:t>СанПин</w:t>
      </w:r>
      <w:proofErr w:type="spellEnd"/>
      <w:r w:rsidRPr="0082527E">
        <w:t>: тепловой, световой и воздушный режим выдержан в норме.</w:t>
      </w:r>
    </w:p>
    <w:p w:rsidR="00F04E09" w:rsidRPr="0082527E" w:rsidRDefault="00F04E09" w:rsidP="00F04E09">
      <w:pPr>
        <w:jc w:val="both"/>
      </w:pPr>
    </w:p>
    <w:p w:rsidR="00F04E09" w:rsidRPr="0082527E" w:rsidRDefault="00F04E09" w:rsidP="00F04E09"/>
    <w:p w:rsidR="002A3D31" w:rsidRDefault="002A3D31"/>
    <w:sectPr w:rsidR="002A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D4"/>
    <w:rsid w:val="002A3D31"/>
    <w:rsid w:val="00321E91"/>
    <w:rsid w:val="00CD2BD4"/>
    <w:rsid w:val="00F0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E0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0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4E0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0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Детский сад №39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2016-08-28T17:14:00Z</dcterms:created>
  <dcterms:modified xsi:type="dcterms:W3CDTF">2016-08-28T17:15:00Z</dcterms:modified>
</cp:coreProperties>
</file>