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19" w:rsidRPr="00E75219" w:rsidRDefault="00657FE2" w:rsidP="00657FE2">
      <w:pPr>
        <w:spacing w:line="276" w:lineRule="auto"/>
        <w:jc w:val="center"/>
        <w:rPr>
          <w:rFonts w:ascii="Monotype Corsiva" w:hAnsi="Monotype Corsiva"/>
          <w:b/>
          <w:color w:val="002060"/>
          <w:sz w:val="28"/>
          <w:szCs w:val="28"/>
          <w:u w:val="single"/>
        </w:rPr>
      </w:pPr>
      <w:r w:rsidRPr="00E75219">
        <w:rPr>
          <w:rFonts w:ascii="Monotype Corsiva" w:hAnsi="Monotype Corsiva"/>
          <w:b/>
          <w:color w:val="002060"/>
          <w:sz w:val="28"/>
          <w:szCs w:val="28"/>
          <w:u w:val="single"/>
        </w:rPr>
        <w:t xml:space="preserve">Качество и организация питания в МАДОУ «Детский сад № 39» </w:t>
      </w:r>
    </w:p>
    <w:p w:rsidR="00657FE2" w:rsidRPr="00E75219" w:rsidRDefault="00E75219" w:rsidP="00657FE2">
      <w:pPr>
        <w:spacing w:line="276" w:lineRule="auto"/>
        <w:jc w:val="center"/>
        <w:rPr>
          <w:rFonts w:ascii="Monotype Corsiva" w:hAnsi="Monotype Corsiva"/>
          <w:b/>
          <w:color w:val="002060"/>
          <w:sz w:val="28"/>
          <w:szCs w:val="28"/>
          <w:u w:val="single"/>
        </w:rPr>
      </w:pPr>
      <w:r w:rsidRPr="00E75219">
        <w:rPr>
          <w:rFonts w:ascii="Monotype Corsiva" w:hAnsi="Monotype Corsiva"/>
          <w:b/>
          <w:color w:val="002060"/>
          <w:sz w:val="28"/>
          <w:szCs w:val="28"/>
          <w:u w:val="single"/>
        </w:rPr>
        <w:t>для детей-инвалидов и детей с ОВЗ</w:t>
      </w:r>
    </w:p>
    <w:p w:rsidR="00657FE2" w:rsidRDefault="00657FE2" w:rsidP="00657FE2">
      <w:pPr>
        <w:pStyle w:val="a5"/>
        <w:shd w:val="clear" w:color="auto" w:fill="FFFFFF"/>
        <w:spacing w:after="75" w:afterAutospacing="0" w:line="276" w:lineRule="auto"/>
        <w:jc w:val="both"/>
        <w:rPr>
          <w:noProof/>
          <w:snapToGrid w:val="0"/>
        </w:rPr>
      </w:pPr>
      <w:r w:rsidRPr="00657FE2">
        <w:rPr>
          <w:noProof/>
          <w:snapToGrid w:val="0"/>
        </w:rPr>
        <w:t>В МАДОУ «Детский сад № 39» созданы необходимые условия для организации питания воспитанников</w:t>
      </w:r>
      <w:r w:rsidR="00E75219">
        <w:rPr>
          <w:noProof/>
          <w:snapToGrid w:val="0"/>
        </w:rPr>
        <w:t xml:space="preserve"> как общеразвивающих и коррекционных групп, так и для детей-инвалидо и детей с ОВЗ</w:t>
      </w:r>
      <w:r w:rsidRPr="00657FE2">
        <w:rPr>
          <w:noProof/>
          <w:snapToGrid w:val="0"/>
        </w:rPr>
        <w:t xml:space="preserve">. </w:t>
      </w:r>
    </w:p>
    <w:p w:rsidR="00657FE2" w:rsidRPr="00657FE2" w:rsidRDefault="00657FE2" w:rsidP="00657FE2">
      <w:pPr>
        <w:pStyle w:val="a5"/>
        <w:shd w:val="clear" w:color="auto" w:fill="FFFFFF"/>
        <w:spacing w:after="75" w:afterAutospacing="0" w:line="276" w:lineRule="auto"/>
        <w:jc w:val="both"/>
        <w:rPr>
          <w:noProof/>
          <w:snapToGrid w:val="0"/>
        </w:rPr>
      </w:pPr>
      <w:r w:rsidRPr="00657FE2">
        <w:rPr>
          <w:noProof/>
          <w:snapToGrid w:val="0"/>
        </w:rPr>
        <w:t xml:space="preserve">В своей работе при организации питания руководствуемся Федеральными законами и СанПиН, регламентирующими организацию питания в дошкольных учреждениях, определяющими требования к качеству и безопасности продуктов и контролю соблюдения санитарных правил и выполнения санитарно-противоэпидемических (профилактических) мероприятий, соблюдению химического состава и калорийности продуктов питания. </w:t>
      </w:r>
    </w:p>
    <w:p w:rsidR="00657FE2" w:rsidRPr="00657FE2" w:rsidRDefault="00657FE2" w:rsidP="00657FE2">
      <w:pPr>
        <w:pStyle w:val="a3"/>
        <w:spacing w:after="0" w:line="276" w:lineRule="auto"/>
        <w:ind w:firstLine="708"/>
        <w:jc w:val="both"/>
        <w:rPr>
          <w:noProof/>
          <w:snapToGrid w:val="0"/>
          <w:sz w:val="24"/>
          <w:szCs w:val="24"/>
        </w:rPr>
      </w:pPr>
      <w:r w:rsidRPr="00657FE2">
        <w:rPr>
          <w:noProof/>
          <w:snapToGrid w:val="0"/>
          <w:sz w:val="24"/>
          <w:szCs w:val="24"/>
        </w:rPr>
        <w:t>В дошкольном учреждениии ребенок получает не менее 70% суточного рациона питания, поэтому принципы организации питания воспитанников в МАДОУ «Детский сад № 39» следующие:</w:t>
      </w:r>
    </w:p>
    <w:p w:rsidR="00657FE2" w:rsidRPr="00657FE2" w:rsidRDefault="00657FE2" w:rsidP="00657FE2">
      <w:pPr>
        <w:pStyle w:val="a3"/>
        <w:autoSpaceDE w:val="0"/>
        <w:autoSpaceDN w:val="0"/>
        <w:spacing w:after="0" w:line="276" w:lineRule="auto"/>
        <w:ind w:firstLine="708"/>
        <w:jc w:val="both"/>
        <w:rPr>
          <w:noProof/>
          <w:snapToGrid w:val="0"/>
          <w:sz w:val="24"/>
          <w:szCs w:val="24"/>
        </w:rPr>
      </w:pPr>
      <w:r w:rsidRPr="00657FE2">
        <w:rPr>
          <w:noProof/>
          <w:snapToGrid w:val="0"/>
          <w:sz w:val="24"/>
          <w:szCs w:val="24"/>
        </w:rPr>
        <w:t>- адекватная энергетическая ценность рациона питания воспитанников, соответствующая энергозатратам детей;</w:t>
      </w:r>
    </w:p>
    <w:p w:rsidR="00657FE2" w:rsidRPr="00657FE2" w:rsidRDefault="00657FE2" w:rsidP="00657FE2">
      <w:pPr>
        <w:pStyle w:val="a3"/>
        <w:autoSpaceDE w:val="0"/>
        <w:autoSpaceDN w:val="0"/>
        <w:spacing w:after="0" w:line="276" w:lineRule="auto"/>
        <w:ind w:firstLine="708"/>
        <w:jc w:val="both"/>
        <w:rPr>
          <w:noProof/>
          <w:snapToGrid w:val="0"/>
          <w:sz w:val="24"/>
          <w:szCs w:val="24"/>
        </w:rPr>
      </w:pPr>
      <w:r w:rsidRPr="00657FE2">
        <w:rPr>
          <w:noProof/>
          <w:snapToGrid w:val="0"/>
          <w:sz w:val="24"/>
          <w:szCs w:val="24"/>
        </w:rPr>
        <w:t>- сбалансированность рациона питания по всем заменимым и незаменимым пищевым факторам, включая белки и аминокислоты, пищевые жиры, различные классы углеводов, минеральных солей и микроэлеменотв , витаминов;</w:t>
      </w:r>
    </w:p>
    <w:p w:rsidR="00657FE2" w:rsidRPr="00657FE2" w:rsidRDefault="00657FE2" w:rsidP="00657FE2">
      <w:pPr>
        <w:pStyle w:val="a3"/>
        <w:autoSpaceDE w:val="0"/>
        <w:autoSpaceDN w:val="0"/>
        <w:spacing w:after="0" w:line="276" w:lineRule="auto"/>
        <w:ind w:firstLine="708"/>
        <w:jc w:val="both"/>
        <w:rPr>
          <w:noProof/>
          <w:snapToGrid w:val="0"/>
          <w:sz w:val="24"/>
          <w:szCs w:val="24"/>
        </w:rPr>
      </w:pPr>
      <w:r w:rsidRPr="00657FE2">
        <w:rPr>
          <w:noProof/>
          <w:snapToGrid w:val="0"/>
          <w:sz w:val="24"/>
          <w:szCs w:val="24"/>
        </w:rPr>
        <w:t>- максимальное разнообразие рациона;</w:t>
      </w:r>
    </w:p>
    <w:p w:rsidR="00657FE2" w:rsidRPr="00657FE2" w:rsidRDefault="00657FE2" w:rsidP="00657FE2">
      <w:pPr>
        <w:spacing w:line="276" w:lineRule="auto"/>
        <w:ind w:firstLine="708"/>
        <w:jc w:val="both"/>
      </w:pPr>
      <w:r w:rsidRPr="00657FE2">
        <w:rPr>
          <w:noProof/>
          <w:snapToGrid w:val="0"/>
        </w:rPr>
        <w:t>- обеспечение санитарно-гигиенической безопасности питания и др.</w:t>
      </w:r>
    </w:p>
    <w:p w:rsidR="00657FE2" w:rsidRDefault="00657FE2" w:rsidP="00657FE2">
      <w:pPr>
        <w:pStyle w:val="a3"/>
        <w:spacing w:after="0" w:line="276" w:lineRule="auto"/>
        <w:jc w:val="both"/>
        <w:rPr>
          <w:noProof/>
          <w:snapToGrid w:val="0"/>
          <w:sz w:val="24"/>
          <w:szCs w:val="24"/>
        </w:rPr>
      </w:pPr>
      <w:r w:rsidRPr="00657FE2">
        <w:rPr>
          <w:noProof/>
          <w:snapToGrid w:val="0"/>
          <w:sz w:val="24"/>
          <w:szCs w:val="24"/>
        </w:rPr>
        <w:t xml:space="preserve">       Рацион питания разн</w:t>
      </w:r>
      <w:r>
        <w:rPr>
          <w:noProof/>
          <w:snapToGrid w:val="0"/>
          <w:sz w:val="24"/>
          <w:szCs w:val="24"/>
        </w:rPr>
        <w:t>о</w:t>
      </w:r>
      <w:r w:rsidRPr="00657FE2">
        <w:rPr>
          <w:noProof/>
          <w:snapToGrid w:val="0"/>
          <w:sz w:val="24"/>
          <w:szCs w:val="24"/>
        </w:rPr>
        <w:t>образен, балланс белков, жиров и углеводов выдерживается.</w:t>
      </w:r>
    </w:p>
    <w:p w:rsidR="00657FE2" w:rsidRPr="00657FE2" w:rsidRDefault="00657FE2" w:rsidP="00657FE2">
      <w:pPr>
        <w:pStyle w:val="a3"/>
        <w:spacing w:after="0" w:line="276" w:lineRule="auto"/>
        <w:jc w:val="both"/>
        <w:rPr>
          <w:noProof/>
          <w:snapToGrid w:val="0"/>
          <w:sz w:val="24"/>
          <w:szCs w:val="24"/>
        </w:rPr>
      </w:pPr>
      <w:r w:rsidRPr="00657FE2">
        <w:rPr>
          <w:noProof/>
          <w:snapToGrid w:val="0"/>
          <w:sz w:val="24"/>
          <w:szCs w:val="24"/>
        </w:rPr>
        <w:t xml:space="preserve"> В целях профилактики гиповитаминозов проводится искусственная  витаминизация холодных напитков аскорбиновой кислотой. Детское питание характеризуется высокими вкусовыми качествами. Режим питания соблюдается. Осуществляется контроль за качеством питания и выполнением натуральных норм.</w:t>
      </w:r>
    </w:p>
    <w:p w:rsidR="00657FE2" w:rsidRPr="00657FE2" w:rsidRDefault="00657FE2" w:rsidP="00657FE2">
      <w:pPr>
        <w:pStyle w:val="a5"/>
        <w:shd w:val="clear" w:color="auto" w:fill="FFFFFF"/>
        <w:spacing w:after="75" w:afterAutospacing="0" w:line="276" w:lineRule="auto"/>
        <w:jc w:val="both"/>
        <w:rPr>
          <w:noProof/>
          <w:snapToGrid w:val="0"/>
        </w:rPr>
      </w:pPr>
      <w:r w:rsidRPr="00657FE2">
        <w:rPr>
          <w:noProof/>
          <w:snapToGrid w:val="0"/>
        </w:rPr>
        <w:t>Продукты в детский сад поставляют поставщики на основе заключенных Договоров специализированным транспортом, имеющим санитарный паспорт.</w:t>
      </w:r>
    </w:p>
    <w:p w:rsidR="00657FE2" w:rsidRDefault="00657FE2" w:rsidP="00657FE2">
      <w:pPr>
        <w:pStyle w:val="a5"/>
        <w:shd w:val="clear" w:color="auto" w:fill="FFFFFF"/>
        <w:spacing w:after="75" w:afterAutospacing="0" w:line="276" w:lineRule="auto"/>
        <w:jc w:val="both"/>
        <w:rPr>
          <w:noProof/>
          <w:snapToGrid w:val="0"/>
        </w:rPr>
      </w:pPr>
      <w:r w:rsidRPr="00657FE2">
        <w:rPr>
          <w:noProof/>
          <w:snapToGrid w:val="0"/>
        </w:rPr>
        <w:t>Питание осуществляется в соответствии с примерным двадцатидневным меню для организации питания детей от 2-х до 3-х лет и от 3-х до 7-ми лет с 10-ти часовым  пребыванием детей.  При составлении меню и расчета калорийности  соблюдается оптимальное соотношение пищевых веществ (белков, жиров, углеводов) 1:1:4. На каждое блюдо имеется технологическая карта. Проводится круглогодичную С-витаминизацию готовых блюд.</w:t>
      </w:r>
    </w:p>
    <w:p w:rsidR="00657FE2" w:rsidRPr="00657FE2" w:rsidRDefault="00657FE2" w:rsidP="00657FE2">
      <w:pPr>
        <w:pStyle w:val="a5"/>
        <w:shd w:val="clear" w:color="auto" w:fill="FFFFFF"/>
        <w:spacing w:after="75" w:afterAutospacing="0" w:line="276" w:lineRule="auto"/>
        <w:jc w:val="both"/>
        <w:rPr>
          <w:b/>
          <w:noProof/>
          <w:snapToGrid w:val="0"/>
          <w:sz w:val="28"/>
          <w:szCs w:val="28"/>
        </w:rPr>
      </w:pPr>
      <w:r w:rsidRPr="00657FE2">
        <w:rPr>
          <w:noProof/>
          <w:snapToGrid w:val="0"/>
        </w:rPr>
        <w:t xml:space="preserve">Для обеспеченности преемственности питания и информированности родителей об ассортименте. </w:t>
      </w:r>
      <w:r w:rsidRPr="00657FE2">
        <w:rPr>
          <w:b/>
          <w:noProof/>
          <w:snapToGrid w:val="0"/>
          <w:sz w:val="28"/>
          <w:szCs w:val="28"/>
        </w:rPr>
        <w:t>Питание 4-х разовое:  завтрак, 2-ой завтрак (сок), обед, полдник.</w:t>
      </w:r>
    </w:p>
    <w:p w:rsidR="00657FE2" w:rsidRPr="00657FE2" w:rsidRDefault="00657FE2" w:rsidP="001312CC">
      <w:pPr>
        <w:pStyle w:val="a5"/>
        <w:shd w:val="clear" w:color="auto" w:fill="FFFFFF"/>
        <w:spacing w:after="75" w:afterAutospacing="0" w:line="276" w:lineRule="auto"/>
        <w:jc w:val="both"/>
      </w:pPr>
      <w:r w:rsidRPr="00657FE2">
        <w:rPr>
          <w:noProof/>
          <w:snapToGrid w:val="0"/>
        </w:rPr>
        <w:t xml:space="preserve"> </w:t>
      </w:r>
      <w:proofErr w:type="gramStart"/>
      <w:r w:rsidRPr="00657FE2">
        <w:rPr>
          <w:noProof/>
          <w:snapToGrid w:val="0"/>
        </w:rPr>
        <w:t xml:space="preserve">Анализ условий, созданных в МАДОУ «Детский сад № 39» по организации питания воспитанников позволяет сделать вывод о том, что  дошкольном учреждении </w:t>
      </w:r>
      <w:r w:rsidRPr="00657FE2">
        <w:rPr>
          <w:noProof/>
          <w:snapToGrid w:val="0"/>
        </w:rPr>
        <w:lastRenderedPageBreak/>
        <w:t>организовано рациональное питание воспитанников</w:t>
      </w:r>
      <w:r w:rsidR="001312CC">
        <w:rPr>
          <w:noProof/>
          <w:snapToGrid w:val="0"/>
        </w:rPr>
        <w:t xml:space="preserve"> (</w:t>
      </w:r>
      <w:r w:rsidR="001312CC">
        <w:rPr>
          <w:noProof/>
          <w:snapToGrid w:val="0"/>
        </w:rPr>
        <w:t>как общеразвивающих и коррекционных групп, так и для детей-инвалидо и детей с ОВЗ</w:t>
      </w:r>
      <w:r w:rsidR="001312CC">
        <w:rPr>
          <w:noProof/>
          <w:snapToGrid w:val="0"/>
        </w:rPr>
        <w:t xml:space="preserve">) </w:t>
      </w:r>
      <w:bookmarkStart w:id="0" w:name="_GoBack"/>
      <w:bookmarkEnd w:id="0"/>
      <w:r w:rsidRPr="00657FE2">
        <w:rPr>
          <w:noProof/>
          <w:snapToGrid w:val="0"/>
        </w:rPr>
        <w:t xml:space="preserve"> предусматривающее использование необходимого набора продуктов, содержащих все ценные пищевые компоненты: витамины, микроэлементы в соответствии с возрастными физиологическими потребностями развивающегося организма ребенка.</w:t>
      </w:r>
      <w:proofErr w:type="gramEnd"/>
    </w:p>
    <w:p w:rsidR="00657FE2" w:rsidRPr="00657FE2" w:rsidRDefault="00657FE2" w:rsidP="00657FE2">
      <w:pPr>
        <w:tabs>
          <w:tab w:val="num" w:pos="-180"/>
          <w:tab w:val="left" w:pos="1200"/>
        </w:tabs>
        <w:spacing w:line="276" w:lineRule="auto"/>
        <w:ind w:firstLine="720"/>
        <w:jc w:val="both"/>
      </w:pPr>
    </w:p>
    <w:p w:rsidR="002A3D31" w:rsidRPr="00657FE2" w:rsidRDefault="002A3D31" w:rsidP="00657FE2">
      <w:pPr>
        <w:spacing w:line="276" w:lineRule="auto"/>
      </w:pPr>
    </w:p>
    <w:sectPr w:rsidR="002A3D31" w:rsidRPr="00657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D0"/>
    <w:rsid w:val="001312CC"/>
    <w:rsid w:val="002A3D31"/>
    <w:rsid w:val="00657FE2"/>
    <w:rsid w:val="00D33DD0"/>
    <w:rsid w:val="00E7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7FE2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657F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657FE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7FE2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657F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657F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2410</Characters>
  <Application>Microsoft Office Word</Application>
  <DocSecurity>0</DocSecurity>
  <Lines>20</Lines>
  <Paragraphs>5</Paragraphs>
  <ScaleCrop>false</ScaleCrop>
  <Company>Детский сад №39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2016-08-28T17:10:00Z</dcterms:created>
  <dcterms:modified xsi:type="dcterms:W3CDTF">2017-08-11T06:56:00Z</dcterms:modified>
</cp:coreProperties>
</file>