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71" w:rsidRDefault="0074191C" w:rsidP="0074191C">
      <w:pPr>
        <w:shd w:val="clear" w:color="auto" w:fill="FFFFFF"/>
        <w:spacing w:line="274" w:lineRule="exact"/>
        <w:ind w:right="-138" w:firstLine="0"/>
        <w:jc w:val="center"/>
      </w:pPr>
      <w:r>
        <w:rPr>
          <w:b/>
          <w:bCs/>
          <w:spacing w:val="-4"/>
        </w:rPr>
        <w:t xml:space="preserve">           </w:t>
      </w:r>
      <w:r w:rsidR="00045D71">
        <w:rPr>
          <w:b/>
          <w:bCs/>
          <w:spacing w:val="-4"/>
        </w:rPr>
        <w:t>Муниципальное автономн</w:t>
      </w:r>
      <w:r>
        <w:rPr>
          <w:b/>
          <w:bCs/>
          <w:spacing w:val="-4"/>
        </w:rPr>
        <w:t xml:space="preserve">ое дошкольное образовательное  </w:t>
      </w:r>
      <w:r w:rsidR="00045D71">
        <w:rPr>
          <w:b/>
          <w:bCs/>
          <w:spacing w:val="-4"/>
        </w:rPr>
        <w:t xml:space="preserve">учреждение                                                                                         </w:t>
      </w:r>
      <w:r w:rsidR="00045D71">
        <w:rPr>
          <w:b/>
          <w:bCs/>
          <w:spacing w:val="-1"/>
        </w:rPr>
        <w:t>«Детский сад № 39 комбинированного вида»</w:t>
      </w:r>
    </w:p>
    <w:p w:rsidR="00045D71" w:rsidRDefault="00045D71" w:rsidP="00045D71">
      <w:pPr>
        <w:tabs>
          <w:tab w:val="center" w:pos="1028"/>
          <w:tab w:val="center" w:pos="3937"/>
          <w:tab w:val="center" w:pos="6858"/>
        </w:tabs>
        <w:ind w:firstLine="0"/>
        <w:jc w:val="center"/>
      </w:pPr>
    </w:p>
    <w:p w:rsidR="000E323C" w:rsidRPr="0074191C" w:rsidRDefault="000E323C" w:rsidP="0074191C">
      <w:pPr>
        <w:spacing w:after="0" w:line="240" w:lineRule="auto"/>
        <w:ind w:firstLine="0"/>
        <w:textAlignment w:val="baseline"/>
        <w:outlineLvl w:val="0"/>
        <w:rPr>
          <w:kern w:val="36"/>
          <w:szCs w:val="24"/>
        </w:rPr>
      </w:pPr>
      <w:r w:rsidRPr="0074191C">
        <w:rPr>
          <w:kern w:val="36"/>
          <w:szCs w:val="24"/>
        </w:rPr>
        <w:t>Принято:</w:t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  <w:t>Согласовано:</w:t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  <w:t>Утверждено:</w:t>
      </w:r>
    </w:p>
    <w:p w:rsidR="000E323C" w:rsidRPr="0074191C" w:rsidRDefault="000E323C" w:rsidP="0074191C">
      <w:pPr>
        <w:spacing w:after="0" w:line="240" w:lineRule="auto"/>
        <w:ind w:firstLine="0"/>
        <w:textAlignment w:val="baseline"/>
        <w:outlineLvl w:val="0"/>
        <w:rPr>
          <w:kern w:val="36"/>
          <w:szCs w:val="24"/>
        </w:rPr>
      </w:pPr>
      <w:r w:rsidRPr="0074191C">
        <w:rPr>
          <w:kern w:val="36"/>
          <w:szCs w:val="24"/>
        </w:rPr>
        <w:t xml:space="preserve">на заседании </w:t>
      </w:r>
      <w:proofErr w:type="gramStart"/>
      <w:r w:rsidRPr="0074191C">
        <w:rPr>
          <w:kern w:val="36"/>
          <w:szCs w:val="24"/>
        </w:rPr>
        <w:t>Педагогического</w:t>
      </w:r>
      <w:proofErr w:type="gramEnd"/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  <w:t>на заседании Совета</w:t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  <w:t>приказом директора</w:t>
      </w:r>
    </w:p>
    <w:p w:rsidR="000E323C" w:rsidRPr="0074191C" w:rsidRDefault="000E323C" w:rsidP="0074191C">
      <w:pPr>
        <w:spacing w:after="0" w:line="240" w:lineRule="auto"/>
        <w:ind w:firstLine="0"/>
        <w:textAlignment w:val="baseline"/>
        <w:outlineLvl w:val="0"/>
        <w:rPr>
          <w:kern w:val="36"/>
          <w:szCs w:val="24"/>
        </w:rPr>
      </w:pPr>
      <w:r w:rsidRPr="0074191C">
        <w:rPr>
          <w:kern w:val="36"/>
          <w:szCs w:val="24"/>
        </w:rPr>
        <w:t>совета МАДОУ «Детский сад № 39»</w:t>
      </w:r>
      <w:r w:rsidRPr="0074191C">
        <w:rPr>
          <w:kern w:val="36"/>
          <w:szCs w:val="24"/>
        </w:rPr>
        <w:tab/>
        <w:t>родителей МАДОУ</w:t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</w:r>
      <w:proofErr w:type="spellStart"/>
      <w:r w:rsidRPr="0074191C">
        <w:rPr>
          <w:kern w:val="36"/>
          <w:szCs w:val="24"/>
        </w:rPr>
        <w:t>МАДОУ</w:t>
      </w:r>
      <w:proofErr w:type="spellEnd"/>
      <w:r w:rsidRPr="0074191C">
        <w:rPr>
          <w:kern w:val="36"/>
          <w:szCs w:val="24"/>
        </w:rPr>
        <w:t xml:space="preserve"> «Детский</w:t>
      </w:r>
    </w:p>
    <w:p w:rsidR="000E323C" w:rsidRPr="0074191C" w:rsidRDefault="0074191C" w:rsidP="0074191C">
      <w:pPr>
        <w:spacing w:after="0" w:line="240" w:lineRule="auto"/>
        <w:ind w:firstLine="0"/>
        <w:textAlignment w:val="baseline"/>
        <w:outlineLvl w:val="0"/>
        <w:rPr>
          <w:kern w:val="36"/>
          <w:szCs w:val="24"/>
        </w:rPr>
      </w:pPr>
      <w:r w:rsidRPr="0074191C">
        <w:rPr>
          <w:kern w:val="36"/>
          <w:szCs w:val="24"/>
        </w:rPr>
        <w:t>от 31</w:t>
      </w:r>
      <w:r w:rsidR="000E323C" w:rsidRPr="0074191C">
        <w:rPr>
          <w:kern w:val="36"/>
          <w:szCs w:val="24"/>
        </w:rPr>
        <w:t>.08.2021 протокол № 1</w:t>
      </w:r>
      <w:r w:rsidR="000E323C" w:rsidRPr="0074191C">
        <w:rPr>
          <w:kern w:val="36"/>
          <w:szCs w:val="24"/>
        </w:rPr>
        <w:tab/>
      </w:r>
      <w:r w:rsidR="000E323C" w:rsidRPr="0074191C">
        <w:rPr>
          <w:kern w:val="36"/>
          <w:szCs w:val="24"/>
        </w:rPr>
        <w:tab/>
        <w:t>«Детский сад № 39»</w:t>
      </w:r>
      <w:r w:rsidR="000E323C" w:rsidRPr="0074191C">
        <w:rPr>
          <w:kern w:val="36"/>
          <w:szCs w:val="24"/>
        </w:rPr>
        <w:tab/>
      </w:r>
      <w:r w:rsidR="000E323C" w:rsidRPr="0074191C">
        <w:rPr>
          <w:kern w:val="36"/>
          <w:szCs w:val="24"/>
        </w:rPr>
        <w:tab/>
        <w:t xml:space="preserve">сад № 39» № </w:t>
      </w:r>
      <w:r w:rsidRPr="0074191C">
        <w:rPr>
          <w:kern w:val="36"/>
          <w:szCs w:val="24"/>
        </w:rPr>
        <w:t>266/1</w:t>
      </w:r>
    </w:p>
    <w:p w:rsidR="000E323C" w:rsidRPr="0074191C" w:rsidRDefault="0074191C" w:rsidP="0074191C">
      <w:pPr>
        <w:spacing w:after="0" w:line="240" w:lineRule="auto"/>
        <w:textAlignment w:val="baseline"/>
        <w:outlineLvl w:val="0"/>
        <w:rPr>
          <w:kern w:val="36"/>
          <w:szCs w:val="24"/>
        </w:rPr>
      </w:pPr>
      <w:r w:rsidRPr="0074191C">
        <w:rPr>
          <w:kern w:val="36"/>
          <w:szCs w:val="24"/>
        </w:rPr>
        <w:t xml:space="preserve">  </w:t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</w:r>
      <w:r w:rsidR="000E323C" w:rsidRPr="0074191C">
        <w:rPr>
          <w:kern w:val="36"/>
          <w:szCs w:val="24"/>
        </w:rPr>
        <w:t xml:space="preserve">протокол </w:t>
      </w:r>
      <w:r w:rsidRPr="0074191C">
        <w:rPr>
          <w:kern w:val="36"/>
          <w:szCs w:val="24"/>
        </w:rPr>
        <w:t>№ 1                        от 31</w:t>
      </w:r>
      <w:r w:rsidR="000E323C" w:rsidRPr="0074191C">
        <w:rPr>
          <w:kern w:val="36"/>
          <w:szCs w:val="24"/>
        </w:rPr>
        <w:t>.08.2021</w:t>
      </w:r>
    </w:p>
    <w:p w:rsidR="000E323C" w:rsidRDefault="000E323C" w:rsidP="0074191C">
      <w:pPr>
        <w:spacing w:after="0" w:line="240" w:lineRule="auto"/>
        <w:textAlignment w:val="baseline"/>
        <w:outlineLvl w:val="0"/>
        <w:rPr>
          <w:kern w:val="36"/>
          <w:szCs w:val="24"/>
        </w:rPr>
      </w:pP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</w:r>
      <w:r w:rsidRPr="0074191C">
        <w:rPr>
          <w:kern w:val="36"/>
          <w:szCs w:val="24"/>
        </w:rPr>
        <w:tab/>
        <w:t xml:space="preserve">         </w:t>
      </w:r>
      <w:r w:rsidR="0074191C">
        <w:rPr>
          <w:kern w:val="36"/>
          <w:szCs w:val="24"/>
        </w:rPr>
        <w:t xml:space="preserve">   </w:t>
      </w:r>
      <w:r w:rsidR="0074191C" w:rsidRPr="0074191C">
        <w:rPr>
          <w:kern w:val="36"/>
          <w:szCs w:val="24"/>
        </w:rPr>
        <w:t>от 31</w:t>
      </w:r>
      <w:r w:rsidRPr="0074191C">
        <w:rPr>
          <w:kern w:val="36"/>
          <w:szCs w:val="24"/>
        </w:rPr>
        <w:t>.08.2021</w:t>
      </w:r>
      <w:r>
        <w:rPr>
          <w:kern w:val="36"/>
          <w:szCs w:val="24"/>
        </w:rPr>
        <w:t xml:space="preserve"> </w:t>
      </w:r>
    </w:p>
    <w:p w:rsidR="000E323C" w:rsidRDefault="000E323C" w:rsidP="000E323C">
      <w:pPr>
        <w:spacing w:after="0" w:line="240" w:lineRule="auto"/>
        <w:textAlignment w:val="baseline"/>
        <w:outlineLvl w:val="0"/>
        <w:rPr>
          <w:kern w:val="36"/>
          <w:szCs w:val="24"/>
        </w:rPr>
      </w:pPr>
    </w:p>
    <w:p w:rsidR="00045D71" w:rsidRDefault="00045D71" w:rsidP="00045D71">
      <w:pPr>
        <w:spacing w:after="0" w:line="259" w:lineRule="auto"/>
        <w:ind w:firstLine="0"/>
        <w:jc w:val="left"/>
      </w:pPr>
    </w:p>
    <w:p w:rsidR="00045D71" w:rsidRDefault="00045D71" w:rsidP="00045D71">
      <w:pPr>
        <w:spacing w:after="0" w:line="259" w:lineRule="auto"/>
        <w:ind w:firstLine="0"/>
        <w:jc w:val="left"/>
      </w:pPr>
    </w:p>
    <w:p w:rsidR="00045D71" w:rsidRDefault="00045D71" w:rsidP="00045D71">
      <w:pPr>
        <w:spacing w:after="0" w:line="259" w:lineRule="auto"/>
        <w:ind w:firstLine="0"/>
        <w:jc w:val="left"/>
      </w:pPr>
    </w:p>
    <w:p w:rsidR="00045D71" w:rsidRDefault="00045D71" w:rsidP="00045D71">
      <w:pPr>
        <w:spacing w:after="0" w:line="259" w:lineRule="auto"/>
        <w:ind w:firstLine="0"/>
        <w:jc w:val="left"/>
      </w:pPr>
    </w:p>
    <w:p w:rsidR="00045D71" w:rsidRDefault="00045D71" w:rsidP="00045D71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</w:p>
    <w:p w:rsidR="0038758B" w:rsidRDefault="0038758B" w:rsidP="0038758B">
      <w:pPr>
        <w:spacing w:after="0" w:line="240" w:lineRule="auto"/>
        <w:ind w:left="670" w:firstLine="1460"/>
        <w:jc w:val="left"/>
      </w:pPr>
      <w:r>
        <w:rPr>
          <w:b/>
          <w:sz w:val="32"/>
        </w:rPr>
        <w:t xml:space="preserve">Порядок оказания медицинской помощи несовершеннолетним, в том числе в период обучения и </w:t>
      </w:r>
    </w:p>
    <w:p w:rsidR="0038758B" w:rsidRDefault="0038758B" w:rsidP="00045D71">
      <w:pPr>
        <w:spacing w:after="58" w:line="247" w:lineRule="auto"/>
        <w:ind w:left="10" w:hanging="10"/>
        <w:jc w:val="center"/>
      </w:pPr>
      <w:proofErr w:type="gramStart"/>
      <w:r>
        <w:rPr>
          <w:b/>
          <w:sz w:val="32"/>
        </w:rPr>
        <w:t>воспитания в Муниципальном дошкольном образовательном учреждение «Детский сад №</w:t>
      </w:r>
      <w:r w:rsidR="00045D71">
        <w:rPr>
          <w:b/>
          <w:sz w:val="32"/>
        </w:rPr>
        <w:t>39 комбинированного вида</w:t>
      </w:r>
      <w:r>
        <w:rPr>
          <w:b/>
          <w:sz w:val="32"/>
        </w:rPr>
        <w:t>»  и</w:t>
      </w:r>
      <w:r>
        <w:rPr>
          <w:sz w:val="32"/>
        </w:rPr>
        <w:t xml:space="preserve"> </w:t>
      </w:r>
      <w:r w:rsidR="0074191C">
        <w:rPr>
          <w:b/>
          <w:sz w:val="32"/>
        </w:rPr>
        <w:t xml:space="preserve"> предоставление родителям</w:t>
      </w:r>
      <w:r>
        <w:rPr>
          <w:b/>
          <w:sz w:val="32"/>
        </w:rPr>
        <w:t xml:space="preserve"> (законным</w:t>
      </w:r>
      <w:r w:rsidR="0074191C">
        <w:rPr>
          <w:b/>
          <w:sz w:val="32"/>
        </w:rPr>
        <w:t xml:space="preserve"> представителям</w:t>
      </w:r>
      <w:r>
        <w:rPr>
          <w:b/>
          <w:sz w:val="32"/>
        </w:rPr>
        <w:t>) сведений о состоянии здоровья ребенка и организация специализированного питания для детей, в нем нуждающихся</w:t>
      </w:r>
      <w:r>
        <w:rPr>
          <w:sz w:val="32"/>
        </w:rPr>
        <w:t xml:space="preserve"> </w:t>
      </w:r>
      <w:proofErr w:type="gramEnd"/>
    </w:p>
    <w:p w:rsidR="0038758B" w:rsidRDefault="0038758B" w:rsidP="0038758B">
      <w:pPr>
        <w:spacing w:after="21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8758B" w:rsidRDefault="0038758B" w:rsidP="0038758B">
      <w:pPr>
        <w:spacing w:after="21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8758B" w:rsidRDefault="0038758B" w:rsidP="0038758B">
      <w:pPr>
        <w:spacing w:after="21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8758B" w:rsidRDefault="0038758B" w:rsidP="0038758B">
      <w:pPr>
        <w:spacing w:after="21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8758B" w:rsidRDefault="0038758B" w:rsidP="0038758B">
      <w:pPr>
        <w:spacing w:after="21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8758B" w:rsidRDefault="0038758B" w:rsidP="0038758B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8758B" w:rsidRDefault="0038758B" w:rsidP="0038758B">
      <w:pPr>
        <w:spacing w:after="31" w:line="259" w:lineRule="auto"/>
        <w:ind w:left="852" w:firstLine="0"/>
        <w:jc w:val="left"/>
      </w:pPr>
    </w:p>
    <w:p w:rsidR="0038758B" w:rsidRDefault="0038758B" w:rsidP="0038758B">
      <w:pPr>
        <w:spacing w:after="31" w:line="259" w:lineRule="auto"/>
        <w:ind w:left="852" w:firstLine="0"/>
        <w:jc w:val="left"/>
      </w:pPr>
    </w:p>
    <w:p w:rsidR="00045D71" w:rsidRDefault="00045D71" w:rsidP="0038758B">
      <w:pPr>
        <w:spacing w:after="31" w:line="259" w:lineRule="auto"/>
        <w:ind w:left="852" w:firstLine="0"/>
        <w:jc w:val="left"/>
      </w:pPr>
    </w:p>
    <w:p w:rsidR="00045D71" w:rsidRDefault="00045D71" w:rsidP="0038758B">
      <w:pPr>
        <w:spacing w:after="31" w:line="259" w:lineRule="auto"/>
        <w:ind w:left="852" w:firstLine="0"/>
        <w:jc w:val="left"/>
      </w:pPr>
    </w:p>
    <w:p w:rsidR="00045D71" w:rsidRDefault="00045D71" w:rsidP="0038758B">
      <w:pPr>
        <w:spacing w:after="31" w:line="259" w:lineRule="auto"/>
        <w:ind w:left="852" w:firstLine="0"/>
        <w:jc w:val="left"/>
      </w:pPr>
    </w:p>
    <w:p w:rsidR="00045D71" w:rsidRDefault="00045D71" w:rsidP="0038758B">
      <w:pPr>
        <w:spacing w:after="31" w:line="259" w:lineRule="auto"/>
        <w:ind w:left="852" w:firstLine="0"/>
        <w:jc w:val="left"/>
      </w:pPr>
    </w:p>
    <w:p w:rsidR="00045D71" w:rsidRDefault="00045D71" w:rsidP="0038758B">
      <w:pPr>
        <w:spacing w:after="31" w:line="259" w:lineRule="auto"/>
        <w:ind w:left="852" w:firstLine="0"/>
        <w:jc w:val="left"/>
      </w:pPr>
    </w:p>
    <w:p w:rsidR="0074191C" w:rsidRDefault="0074191C" w:rsidP="0038758B">
      <w:pPr>
        <w:spacing w:after="31" w:line="259" w:lineRule="auto"/>
        <w:ind w:left="852" w:firstLine="0"/>
        <w:jc w:val="left"/>
      </w:pPr>
    </w:p>
    <w:p w:rsidR="0074191C" w:rsidRDefault="0074191C" w:rsidP="0038758B">
      <w:pPr>
        <w:spacing w:after="31" w:line="259" w:lineRule="auto"/>
        <w:ind w:left="852" w:firstLine="0"/>
        <w:jc w:val="left"/>
      </w:pPr>
    </w:p>
    <w:p w:rsidR="0074191C" w:rsidRDefault="0074191C" w:rsidP="0038758B">
      <w:pPr>
        <w:spacing w:after="31" w:line="259" w:lineRule="auto"/>
        <w:ind w:left="852" w:firstLine="0"/>
        <w:jc w:val="left"/>
      </w:pPr>
    </w:p>
    <w:p w:rsidR="0074191C" w:rsidRDefault="0074191C" w:rsidP="0038758B">
      <w:pPr>
        <w:spacing w:after="31" w:line="259" w:lineRule="auto"/>
        <w:ind w:left="852" w:firstLine="0"/>
        <w:jc w:val="left"/>
      </w:pPr>
    </w:p>
    <w:p w:rsidR="0038758B" w:rsidRDefault="0038758B" w:rsidP="004607AE">
      <w:pPr>
        <w:spacing w:after="31" w:line="259" w:lineRule="auto"/>
        <w:ind w:firstLine="0"/>
        <w:jc w:val="left"/>
      </w:pPr>
    </w:p>
    <w:p w:rsidR="0038758B" w:rsidRDefault="00045D71" w:rsidP="0038758B">
      <w:pPr>
        <w:spacing w:after="31" w:line="259" w:lineRule="auto"/>
        <w:ind w:left="852" w:firstLine="0"/>
        <w:jc w:val="left"/>
      </w:pPr>
      <w:r>
        <w:t xml:space="preserve">                                                г.</w:t>
      </w:r>
      <w:r w:rsidR="00582176">
        <w:t xml:space="preserve"> </w:t>
      </w:r>
      <w:r>
        <w:t>Первоуральск</w:t>
      </w:r>
    </w:p>
    <w:p w:rsidR="0038758B" w:rsidRDefault="0038758B" w:rsidP="00045D71">
      <w:pPr>
        <w:spacing w:after="28" w:line="259" w:lineRule="auto"/>
        <w:ind w:firstLine="0"/>
        <w:jc w:val="left"/>
      </w:pPr>
    </w:p>
    <w:p w:rsidR="0038758B" w:rsidRDefault="0038758B" w:rsidP="00045D71">
      <w:pPr>
        <w:spacing w:after="69" w:line="259" w:lineRule="auto"/>
        <w:ind w:firstLine="0"/>
        <w:jc w:val="left"/>
      </w:pPr>
      <w:r>
        <w:rPr>
          <w:b/>
        </w:rPr>
        <w:t xml:space="preserve"> </w:t>
      </w:r>
      <w:r>
        <w:t xml:space="preserve"> </w:t>
      </w:r>
    </w:p>
    <w:p w:rsidR="0038758B" w:rsidRDefault="0038758B" w:rsidP="0038758B">
      <w:pPr>
        <w:ind w:left="-15"/>
      </w:pPr>
      <w:r>
        <w:t xml:space="preserve">1. </w:t>
      </w:r>
      <w:proofErr w:type="gramStart"/>
      <w:r>
        <w:t>Настоящий порядок оказания медицинской помощи несовершеннолетним, в том числе в период обучения и воспитания в Муниципальном дошкольном образовательном учреждени</w:t>
      </w:r>
      <w:r w:rsidR="004607AE">
        <w:t>и</w:t>
      </w:r>
      <w:r>
        <w:t xml:space="preserve"> «Детский сад №</w:t>
      </w:r>
      <w:r w:rsidR="00045D71">
        <w:t>39 комбинированного вида</w:t>
      </w:r>
      <w:r>
        <w:t>»  и  предоставления родителями (законным представителями) сведений о состоянии здоровья ребенка и организация специализированного питания для детей, в нем</w:t>
      </w:r>
      <w:r w:rsidR="004607AE">
        <w:t xml:space="preserve"> нуждающихся (далее по тексту  -</w:t>
      </w:r>
      <w:r>
        <w:t xml:space="preserve"> </w:t>
      </w:r>
      <w:r w:rsidR="004607AE">
        <w:t xml:space="preserve"> </w:t>
      </w:r>
      <w:r>
        <w:t xml:space="preserve">Порядок, Учреждение) разработан в соответствии с  </w:t>
      </w:r>
      <w:proofErr w:type="gramEnd"/>
    </w:p>
    <w:p w:rsidR="0038758B" w:rsidRDefault="0038758B" w:rsidP="0038758B">
      <w:pPr>
        <w:numPr>
          <w:ilvl w:val="0"/>
          <w:numId w:val="1"/>
        </w:numPr>
      </w:pPr>
      <w:r>
        <w:t xml:space="preserve">Приказом Министерства здравоохранения Российской Федерации от 05 ноября 2013 г. № 822н </w:t>
      </w:r>
      <w:r w:rsidR="004607AE">
        <w:t>«</w:t>
      </w:r>
      <w:r>
        <w:t>Об утверждении Порядка оказания медицинской помощи несовершеннолетним, в том числе в период обучения и воспитания</w:t>
      </w:r>
      <w:r w:rsidR="004607AE">
        <w:t xml:space="preserve"> в образовательных организациях»</w:t>
      </w:r>
      <w:r>
        <w:t xml:space="preserve"> </w:t>
      </w:r>
    </w:p>
    <w:p w:rsidR="0038758B" w:rsidRDefault="0038758B" w:rsidP="0074191C">
      <w:pPr>
        <w:numPr>
          <w:ilvl w:val="0"/>
          <w:numId w:val="1"/>
        </w:numPr>
        <w:spacing w:after="0"/>
      </w:pPr>
      <w:r>
        <w:t xml:space="preserve">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 </w:t>
      </w:r>
    </w:p>
    <w:p w:rsidR="0038758B" w:rsidRDefault="0038758B" w:rsidP="0038758B">
      <w:pPr>
        <w:numPr>
          <w:ilvl w:val="0"/>
          <w:numId w:val="2"/>
        </w:numPr>
      </w:pPr>
      <w:r>
        <w:t xml:space="preserve">Настоящий порядок устанавливает правила оказания медицинской помощи несовершеннолетним, в том числе в период обучения и воспитания в Учреждении. </w:t>
      </w:r>
    </w:p>
    <w:p w:rsidR="0038758B" w:rsidRDefault="0038758B" w:rsidP="0038758B">
      <w:pPr>
        <w:numPr>
          <w:ilvl w:val="0"/>
          <w:numId w:val="2"/>
        </w:numPr>
      </w:pPr>
      <w:r>
        <w:t xml:space="preserve">Несовершеннолетним, в том числе в период обучения и воспитания в Учреждении,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 </w:t>
      </w:r>
    </w:p>
    <w:p w:rsidR="0038758B" w:rsidRDefault="0038758B" w:rsidP="0038758B">
      <w:pPr>
        <w:ind w:left="852" w:firstLine="0"/>
      </w:pPr>
      <w:r>
        <w:t xml:space="preserve">первичной медико-санитарной помощи; </w:t>
      </w:r>
    </w:p>
    <w:p w:rsidR="0038758B" w:rsidRDefault="0038758B" w:rsidP="0038758B">
      <w:pPr>
        <w:ind w:left="852" w:firstLine="0"/>
      </w:pPr>
      <w:r>
        <w:t xml:space="preserve">скорой медицинской помощи, в том числе скорой специализированной. </w:t>
      </w:r>
    </w:p>
    <w:p w:rsidR="0038758B" w:rsidRDefault="0038758B" w:rsidP="0038758B">
      <w:pPr>
        <w:numPr>
          <w:ilvl w:val="0"/>
          <w:numId w:val="2"/>
        </w:numPr>
      </w:pPr>
      <w:r>
        <w:t xml:space="preserve">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Учреждением. 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Учреждение предоставляет безвозмездно медицинской организации помещение, соответствующее условиям и требованиям для осуществления медицинской деятельности. </w:t>
      </w:r>
    </w:p>
    <w:p w:rsidR="0038758B" w:rsidRDefault="0038758B" w:rsidP="0038758B">
      <w:pPr>
        <w:numPr>
          <w:ilvl w:val="0"/>
          <w:numId w:val="2"/>
        </w:numPr>
      </w:pPr>
      <w:r>
        <w:t xml:space="preserve">Первичная медико-санитарная помощь несовершеннолетним, </w:t>
      </w:r>
      <w:r w:rsidR="00045D71">
        <w:t>воспитанникам</w:t>
      </w:r>
      <w:r>
        <w:t xml:space="preserve"> в Учреждении (далее - </w:t>
      </w:r>
      <w:r w:rsidR="00045D71">
        <w:t>воспитанники</w:t>
      </w:r>
      <w:r>
        <w:t>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медицинском блоке Учреждения. Медиц</w:t>
      </w:r>
      <w:r w:rsidR="0074191C">
        <w:t xml:space="preserve">инский блок состоит из медицинского, </w:t>
      </w:r>
      <w:r w:rsidR="00045D71">
        <w:t>процедурного кабинета,</w:t>
      </w:r>
      <w:r w:rsidR="00582176">
        <w:t xml:space="preserve"> </w:t>
      </w:r>
      <w:r w:rsidR="00045D71">
        <w:t>изолятора</w:t>
      </w:r>
    </w:p>
    <w:p w:rsidR="0038758B" w:rsidRDefault="0038758B" w:rsidP="0038758B">
      <w:pPr>
        <w:numPr>
          <w:ilvl w:val="0"/>
          <w:numId w:val="2"/>
        </w:numPr>
      </w:pPr>
      <w:r>
        <w:lastRenderedPageBreak/>
        <w:t xml:space="preserve">Помещения медицинского блока оснащаются мебелью, оргтехникой и медицинскими изделиями согласно стандарту оснащения. </w:t>
      </w:r>
    </w:p>
    <w:p w:rsidR="0038758B" w:rsidRPr="001331ED" w:rsidRDefault="0038758B" w:rsidP="0038758B">
      <w:pPr>
        <w:numPr>
          <w:ilvl w:val="0"/>
          <w:numId w:val="2"/>
        </w:numPr>
      </w:pPr>
      <w:r>
        <w:t xml:space="preserve">Первичная медико-санитарная помощь обучающимся </w:t>
      </w:r>
      <w:r w:rsidR="001331ED">
        <w:t xml:space="preserve">оказывается </w:t>
      </w:r>
      <w:r w:rsidRPr="001331ED">
        <w:t xml:space="preserve"> медицинской сестрой. </w:t>
      </w:r>
    </w:p>
    <w:p w:rsidR="0038758B" w:rsidRDefault="0038758B" w:rsidP="0038758B">
      <w:pPr>
        <w:numPr>
          <w:ilvl w:val="0"/>
          <w:numId w:val="2"/>
        </w:numPr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статьей 20 Федерального закона от 21 ноября 2011 г. </w:t>
      </w:r>
      <w:r w:rsidR="00582176">
        <w:t xml:space="preserve">                      </w:t>
      </w:r>
      <w:r>
        <w:t xml:space="preserve">№ 323ФЗ </w:t>
      </w:r>
      <w:r w:rsidR="00582176">
        <w:t>«</w:t>
      </w:r>
      <w:r>
        <w:t>Об основах охраны здоровья граждан в Российской Федерации</w:t>
      </w:r>
      <w:r w:rsidR="00582176">
        <w:t>»</w:t>
      </w:r>
      <w:r>
        <w:t xml:space="preserve"> (далее - Федеральный закон № 323-ФЗ). </w:t>
      </w:r>
    </w:p>
    <w:p w:rsidR="0038758B" w:rsidRDefault="0038758B" w:rsidP="00582176">
      <w:pPr>
        <w:numPr>
          <w:ilvl w:val="0"/>
          <w:numId w:val="2"/>
        </w:numPr>
      </w:pPr>
      <w:r>
        <w:t>При организации медицинских осмотров (</w:t>
      </w:r>
      <w:proofErr w:type="spellStart"/>
      <w:r>
        <w:t>скринингов</w:t>
      </w:r>
      <w:proofErr w:type="spellEnd"/>
      <w:r>
        <w:t>) несовершеннолетних, в период обучения и воспитания в Учреждении, и оказании им первичной медико</w:t>
      </w:r>
      <w:r w:rsidR="00582176">
        <w:t>-</w:t>
      </w:r>
      <w:r>
        <w:t xml:space="preserve">санитарной помощи в плановой форме, Учреждение оказывает содействие в информировании родителей (законных представителей),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  </w:t>
      </w:r>
    </w:p>
    <w:p w:rsidR="0038758B" w:rsidRDefault="0038758B" w:rsidP="0038758B">
      <w:pPr>
        <w:numPr>
          <w:ilvl w:val="0"/>
          <w:numId w:val="2"/>
        </w:numPr>
      </w:pPr>
      <w:r>
        <w:t xml:space="preserve">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пункту 1 части 9 статьи 20 Федерального закона, медицинский работник информирует его родителей (законных представителей) об оказанной медицинской помощи. </w:t>
      </w:r>
    </w:p>
    <w:p w:rsidR="0038758B" w:rsidRDefault="0038758B" w:rsidP="0038758B">
      <w:pPr>
        <w:numPr>
          <w:ilvl w:val="0"/>
          <w:numId w:val="2"/>
        </w:numPr>
      </w:pPr>
      <w:r>
        <w:t xml:space="preserve">Целью деятельности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 </w:t>
      </w:r>
    </w:p>
    <w:p w:rsidR="0038758B" w:rsidRDefault="0038758B" w:rsidP="0038758B">
      <w:pPr>
        <w:numPr>
          <w:ilvl w:val="0"/>
          <w:numId w:val="2"/>
        </w:numPr>
      </w:pPr>
      <w:r>
        <w:t xml:space="preserve">Медицинская сестра  осуществляет: </w:t>
      </w:r>
    </w:p>
    <w:p w:rsidR="0038758B" w:rsidRDefault="00582176" w:rsidP="00582176">
      <w:pPr>
        <w:ind w:left="-15"/>
      </w:pPr>
      <w:r>
        <w:t xml:space="preserve">- </w:t>
      </w:r>
      <w:r w:rsidR="0038758B">
        <w:t xml:space="preserve">участие в </w:t>
      </w:r>
      <w:proofErr w:type="gramStart"/>
      <w:r w:rsidR="0038758B">
        <w:t>контроле за</w:t>
      </w:r>
      <w:proofErr w:type="gramEnd"/>
      <w:r w:rsidR="0038758B"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Учреждении;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 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 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 организацию и проведение работы по иммунопрофилактике; </w:t>
      </w:r>
    </w:p>
    <w:p w:rsidR="0038758B" w:rsidRDefault="00582176" w:rsidP="00582176">
      <w:pPr>
        <w:spacing w:after="5"/>
        <w:ind w:left="-15" w:right="-3"/>
      </w:pPr>
      <w:r>
        <w:t xml:space="preserve">- </w:t>
      </w:r>
      <w:r w:rsidR="0038758B">
        <w:t xml:space="preserve">организацию </w:t>
      </w:r>
      <w:r w:rsidR="0038758B">
        <w:tab/>
        <w:t xml:space="preserve">и </w:t>
      </w:r>
      <w:r w:rsidR="0038758B">
        <w:tab/>
        <w:t xml:space="preserve">проведение </w:t>
      </w:r>
      <w:r w:rsidR="0038758B">
        <w:tab/>
        <w:t xml:space="preserve">противоэпидемических </w:t>
      </w:r>
      <w:r w:rsidR="0038758B">
        <w:tab/>
        <w:t xml:space="preserve">и </w:t>
      </w:r>
      <w:r w:rsidR="0038758B">
        <w:tab/>
        <w:t xml:space="preserve">профилактических мероприятий по предупреждению распространения инфекционных и </w:t>
      </w:r>
      <w:r w:rsidR="0038758B">
        <w:lastRenderedPageBreak/>
        <w:t xml:space="preserve">паразитарных заболеваний в Учреждении; организацию и проведение ежегодных </w:t>
      </w:r>
      <w:proofErr w:type="gramStart"/>
      <w:r w:rsidR="0038758B">
        <w:t>скрининг-обследований</w:t>
      </w:r>
      <w:proofErr w:type="gramEnd"/>
      <w:r w:rsidR="0038758B">
        <w:t xml:space="preserve">; </w:t>
      </w:r>
    </w:p>
    <w:p w:rsidR="00582176" w:rsidRDefault="00582176" w:rsidP="00582176">
      <w:pPr>
        <w:spacing w:after="5"/>
        <w:ind w:left="-15" w:right="-3"/>
      </w:pPr>
      <w:r>
        <w:t xml:space="preserve">- </w:t>
      </w:r>
      <w:r w:rsidR="0038758B"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</w:t>
      </w:r>
      <w:proofErr w:type="gramStart"/>
      <w:r w:rsidR="0038758B">
        <w:t>контроля за</w:t>
      </w:r>
      <w:proofErr w:type="gramEnd"/>
      <w:r w:rsidR="0038758B">
        <w:t xml:space="preserve"> состоянием здоровья несовершеннолетних и разработку рекомендаций по профилактике заболеваний и оздоровлению обучающихся; </w:t>
      </w:r>
    </w:p>
    <w:p w:rsidR="00582176" w:rsidRDefault="00582176" w:rsidP="00582176">
      <w:pPr>
        <w:spacing w:after="5"/>
        <w:ind w:left="-15" w:right="-3"/>
      </w:pPr>
      <w:r>
        <w:t xml:space="preserve">- </w:t>
      </w:r>
      <w:r w:rsidR="0038758B">
        <w:t xml:space="preserve">подготовку </w:t>
      </w:r>
      <w:r w:rsidR="0038758B">
        <w:tab/>
        <w:t xml:space="preserve">предложений </w:t>
      </w:r>
      <w:r w:rsidR="0038758B">
        <w:tab/>
        <w:t xml:space="preserve">по </w:t>
      </w:r>
      <w:r w:rsidR="0038758B">
        <w:tab/>
        <w:t xml:space="preserve">медико-психологической </w:t>
      </w:r>
      <w:r w:rsidR="0038758B">
        <w:tab/>
        <w:t xml:space="preserve">адаптации несовершеннолетних к Учреждению, процессам обучения и воспитания, а также по коррекции нарушений адаптации обучающихся; </w:t>
      </w:r>
    </w:p>
    <w:p w:rsidR="00582176" w:rsidRDefault="00582176" w:rsidP="00582176">
      <w:pPr>
        <w:spacing w:after="5"/>
        <w:ind w:left="-15" w:right="-3"/>
      </w:pPr>
      <w:r>
        <w:t xml:space="preserve">- </w:t>
      </w:r>
      <w:r w:rsidR="0038758B">
        <w:t>работу по формированию групп несовершеннолетних повышенного медик</w:t>
      </w:r>
      <w:proofErr w:type="gramStart"/>
      <w:r w:rsidR="0038758B">
        <w:t>о-</w:t>
      </w:r>
      <w:proofErr w:type="gramEnd"/>
      <w:r>
        <w:t xml:space="preserve"> </w:t>
      </w:r>
      <w:r w:rsidR="0038758B">
        <w:t xml:space="preserve">социального </w:t>
      </w:r>
      <w:r w:rsidR="0038758B">
        <w:tab/>
        <w:t xml:space="preserve">и </w:t>
      </w:r>
      <w:r w:rsidR="0038758B">
        <w:tab/>
        <w:t xml:space="preserve">биологического </w:t>
      </w:r>
      <w:r w:rsidR="0038758B">
        <w:tab/>
        <w:t>р</w:t>
      </w:r>
      <w:r>
        <w:t xml:space="preserve">иска </w:t>
      </w:r>
      <w:r>
        <w:tab/>
        <w:t xml:space="preserve">формирования </w:t>
      </w:r>
      <w:r>
        <w:tab/>
        <w:t xml:space="preserve">расстройств </w:t>
      </w:r>
      <w:r w:rsidR="0038758B">
        <w:tab/>
        <w:t xml:space="preserve">здоровья </w:t>
      </w:r>
      <w:r w:rsidR="0038758B">
        <w:tab/>
        <w:t xml:space="preserve">для оптимальной организации процессов обучения и воспитания, оказания медицинской помощи, в том числе коррекции нарушений здоровья и развития; </w:t>
      </w:r>
    </w:p>
    <w:p w:rsidR="00582176" w:rsidRDefault="00582176" w:rsidP="00582176">
      <w:pPr>
        <w:spacing w:after="5"/>
        <w:ind w:left="-15" w:right="-3"/>
      </w:pPr>
      <w:r>
        <w:t xml:space="preserve">- </w:t>
      </w:r>
      <w:r w:rsidR="0038758B">
        <w:t xml:space="preserve">анализ состояния здоровья несовершеннолетних, подготовку предложений по приоритетам </w:t>
      </w:r>
      <w:r w:rsidR="0038758B">
        <w:tab/>
        <w:t xml:space="preserve">при </w:t>
      </w:r>
      <w:r w:rsidR="0038758B">
        <w:tab/>
        <w:t xml:space="preserve">разработке </w:t>
      </w:r>
      <w:r w:rsidR="0038758B">
        <w:tab/>
        <w:t xml:space="preserve">профилактических, </w:t>
      </w:r>
      <w:r w:rsidR="0038758B">
        <w:tab/>
        <w:t xml:space="preserve">коррекционных </w:t>
      </w:r>
      <w:r w:rsidR="0038758B">
        <w:tab/>
        <w:t xml:space="preserve">мероприятий, реализуемых в Учреждении; </w:t>
      </w:r>
    </w:p>
    <w:p w:rsidR="00582176" w:rsidRDefault="00582176" w:rsidP="00582176">
      <w:pPr>
        <w:spacing w:after="5"/>
        <w:ind w:left="-15" w:right="-3"/>
      </w:pPr>
      <w:r>
        <w:t xml:space="preserve">- </w:t>
      </w:r>
      <w:r w:rsidR="0038758B">
        <w:t xml:space="preserve">подготовку предложений и внедрение конкретных </w:t>
      </w:r>
      <w:proofErr w:type="gramStart"/>
      <w:r w:rsidR="0038758B">
        <w:t>медико-социальных</w:t>
      </w:r>
      <w:proofErr w:type="gramEnd"/>
      <w:r w:rsidR="0038758B">
        <w:t xml:space="preserve"> и психологических технологий сохранения, укрепления и восстановления здоровья несовершеннолетних в условиях Учреждения; </w:t>
      </w:r>
    </w:p>
    <w:p w:rsidR="00582176" w:rsidRDefault="00582176" w:rsidP="00582176">
      <w:pPr>
        <w:spacing w:after="5"/>
        <w:ind w:right="-3" w:firstLine="0"/>
      </w:pPr>
      <w:r>
        <w:t xml:space="preserve">- </w:t>
      </w:r>
      <w:r w:rsidR="0038758B">
        <w:t xml:space="preserve">взаимодействие с врачами-педиатрами участковыми, врачами-специалистами </w:t>
      </w:r>
      <w:r>
        <w:t xml:space="preserve"> </w:t>
      </w:r>
      <w:r w:rsidR="0038758B">
        <w:t xml:space="preserve">медицинских организаций; </w:t>
      </w:r>
    </w:p>
    <w:p w:rsidR="0038758B" w:rsidRDefault="00582176" w:rsidP="00582176">
      <w:pPr>
        <w:ind w:left="-15" w:firstLine="0"/>
      </w:pPr>
      <w:proofErr w:type="gramStart"/>
      <w:r>
        <w:t xml:space="preserve">- </w:t>
      </w:r>
      <w:r w:rsidR="0038758B">
        <w:t xml:space="preserve">методическое обеспечение, совместно с педагогом - психологом и педагогами Учреждения, работы по формированию у обучающихся устойчивых стереотипов здорового образа жизни и поведения, не сопряженного с риском для здоровья; участие в оздоровлении обучающихся в  летний оздоровительный период и в оценке эффективности его проведения; участие в гигиеническом контроле средств обучения и воспитания и их </w:t>
      </w:r>
      <w:proofErr w:type="gramEnd"/>
    </w:p>
    <w:p w:rsidR="0038758B" w:rsidRDefault="0038758B" w:rsidP="00582176">
      <w:pPr>
        <w:ind w:left="-15" w:firstLine="0"/>
      </w:pPr>
      <w:r>
        <w:t xml:space="preserve">использования в процессах обучения и воспитания; </w:t>
      </w:r>
    </w:p>
    <w:p w:rsidR="00582176" w:rsidRDefault="00582176" w:rsidP="00582176">
      <w:pPr>
        <w:spacing w:after="5"/>
        <w:ind w:left="-15" w:right="-3"/>
      </w:pPr>
      <w:r>
        <w:t xml:space="preserve">- </w:t>
      </w:r>
      <w:r w:rsidR="0038758B">
        <w:t xml:space="preserve">проведение </w:t>
      </w:r>
      <w:r w:rsidR="0038758B">
        <w:tab/>
        <w:t xml:space="preserve">санитарно-гигиенической </w:t>
      </w:r>
      <w:r w:rsidR="0038758B">
        <w:tab/>
        <w:t xml:space="preserve">просветительной </w:t>
      </w:r>
      <w:r w:rsidR="0038758B">
        <w:tab/>
        <w:t xml:space="preserve">работы </w:t>
      </w:r>
      <w:r w:rsidR="0038758B">
        <w:tab/>
        <w:t xml:space="preserve">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 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 </w:t>
      </w:r>
    </w:p>
    <w:p w:rsidR="00582176" w:rsidRDefault="00582176" w:rsidP="00582176">
      <w:pPr>
        <w:spacing w:after="5"/>
        <w:ind w:left="-15" w:right="-3"/>
      </w:pPr>
      <w:r>
        <w:t xml:space="preserve">- </w:t>
      </w:r>
      <w:r w:rsidR="0038758B">
        <w:t xml:space="preserve">своевременное </w:t>
      </w:r>
      <w:r w:rsidR="0038758B">
        <w:tab/>
        <w:t xml:space="preserve">направление </w:t>
      </w:r>
      <w:r w:rsidR="0038758B">
        <w:tab/>
        <w:t xml:space="preserve">извещения </w:t>
      </w:r>
      <w:r w:rsidR="0038758B">
        <w:tab/>
        <w:t xml:space="preserve">в </w:t>
      </w:r>
      <w:r w:rsidR="0038758B">
        <w:tab/>
        <w:t xml:space="preserve">установленном </w:t>
      </w:r>
      <w:r w:rsidR="0038758B">
        <w:tab/>
        <w:t xml:space="preserve">порядке </w:t>
      </w:r>
      <w:r w:rsidR="0038758B">
        <w:tab/>
        <w:t xml:space="preserve">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 </w:t>
      </w:r>
    </w:p>
    <w:p w:rsidR="0038758B" w:rsidRDefault="00582176" w:rsidP="00582176">
      <w:pPr>
        <w:spacing w:after="5"/>
        <w:ind w:left="-15" w:right="-3"/>
      </w:pPr>
      <w:r>
        <w:t xml:space="preserve">- </w:t>
      </w:r>
      <w:r w:rsidR="0038758B">
        <w:t xml:space="preserve"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</w:t>
      </w:r>
      <w:r w:rsidR="0038758B">
        <w:lastRenderedPageBreak/>
        <w:t xml:space="preserve">обучающихся, в отношении которых имеются достаточные основания полагать, что вред их здоровью причинен в результате противоправных действий. </w:t>
      </w:r>
    </w:p>
    <w:p w:rsidR="0038758B" w:rsidRDefault="0038758B" w:rsidP="0038758B">
      <w:pPr>
        <w:numPr>
          <w:ilvl w:val="0"/>
          <w:numId w:val="3"/>
        </w:numPr>
        <w:spacing w:after="0"/>
      </w:pPr>
      <w:r>
        <w:t xml:space="preserve">Медицинская сестра в Учреждении  ведет медицинскую документацию в установленном порядке и представляет отчетность по видам, формам, в сроки и в объеме, которые установлены локальными нормативными актами Учреждения. </w:t>
      </w:r>
    </w:p>
    <w:p w:rsidR="0038758B" w:rsidRDefault="0038758B" w:rsidP="0038758B">
      <w:pPr>
        <w:numPr>
          <w:ilvl w:val="0"/>
          <w:numId w:val="3"/>
        </w:numPr>
      </w:pPr>
      <w:r>
        <w:t xml:space="preserve">Информирование администрации и участников образовательных отношений 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п. осуществляет медицинская сестра Учреждения. Информация о состоянии здоровья предоставляется  законным представителям  воспитанника. Вся информация о состоянии здоровья предоставляется медицинской сестрой Учреждения в доступной форме, соответствующей требованиям медицинской этики.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 Информация о состоянии здоровья третьим лицам не предоставляется.  </w:t>
      </w:r>
    </w:p>
    <w:p w:rsidR="0038758B" w:rsidRDefault="0038758B" w:rsidP="0038758B">
      <w:pPr>
        <w:numPr>
          <w:ilvl w:val="0"/>
          <w:numId w:val="3"/>
        </w:numPr>
        <w:spacing w:after="0"/>
      </w:pPr>
      <w:r>
        <w:t xml:space="preserve">Постановка ребенка на индивидуальное питание в Учреждении. </w:t>
      </w:r>
    </w:p>
    <w:p w:rsidR="0038758B" w:rsidRDefault="0038758B" w:rsidP="0038758B">
      <w:pPr>
        <w:spacing w:after="0"/>
        <w:ind w:left="-15"/>
      </w:pPr>
      <w:r>
        <w:t xml:space="preserve"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заведующему Учреждения с заявлением (обращением или иной принятой в организации формой) о необходимости созданию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 </w:t>
      </w:r>
    </w:p>
    <w:p w:rsidR="0038758B" w:rsidRDefault="0038758B" w:rsidP="0038758B">
      <w:pPr>
        <w:ind w:left="-15"/>
      </w:pPr>
      <w:r>
        <w:t>На основании полученных документов, заведующий Учреждением, совместно с родителем (законным представителем) прорабатывает вопросы меню и режима питания ребенка; 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  <w:r>
        <w:rPr>
          <w:noProof/>
        </w:rPr>
        <w:drawing>
          <wp:inline distT="0" distB="0" distL="0" distR="0" wp14:anchorId="340711FA" wp14:editId="0E497592">
            <wp:extent cx="9525" cy="9524"/>
            <wp:effectExtent l="0" t="0" r="0" b="0"/>
            <wp:docPr id="687" name="Picture 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8758B" w:rsidRDefault="0038758B" w:rsidP="0038758B">
      <w:pPr>
        <w:ind w:left="-15"/>
      </w:pPr>
      <w:r>
        <w:t xml:space="preserve">Заведующий Учреждением информирует воспитателей  и младшего воспитателя группы, инструктора по физической культуре, работников пищеблока, медицинскую сестру, кладовщика о наличии в группе ребенка с  индивидуальным питанием. Дополнительно информирует участников образовательных отношений об особенностях организации питания такого </w:t>
      </w:r>
      <w:proofErr w:type="spellStart"/>
      <w:r>
        <w:t>ребѐнка</w:t>
      </w:r>
      <w:proofErr w:type="spellEnd"/>
      <w:r>
        <w:t xml:space="preserve">,  о мерах профилактики ухудшения здоровья, о симптомах гипогликемии, мерах первой помощи и профилактики. </w:t>
      </w:r>
    </w:p>
    <w:p w:rsidR="0038758B" w:rsidRDefault="0038758B" w:rsidP="0038758B">
      <w:pPr>
        <w:ind w:left="-15"/>
      </w:pPr>
      <w:r>
        <w:t xml:space="preserve">Для детей с сахарным диабетом, </w:t>
      </w:r>
      <w:proofErr w:type="spellStart"/>
      <w:r>
        <w:t>целиакией</w:t>
      </w:r>
      <w:proofErr w:type="spellEnd"/>
      <w:r>
        <w:t xml:space="preserve">, </w:t>
      </w:r>
      <w:proofErr w:type="spellStart"/>
      <w:r>
        <w:t>фенилкетонурией</w:t>
      </w:r>
      <w:proofErr w:type="spellEnd"/>
      <w:r>
        <w:t xml:space="preserve">, </w:t>
      </w:r>
      <w:proofErr w:type="spellStart"/>
      <w:r>
        <w:t>муковисцидозом</w:t>
      </w:r>
      <w:proofErr w:type="spellEnd"/>
      <w:r>
        <w:t xml:space="preserve">, разрабатывается цикличное меню с учетом имеющейся у ребенка патологии. </w:t>
      </w:r>
    </w:p>
    <w:p w:rsidR="0038758B" w:rsidRDefault="0038758B" w:rsidP="0038758B">
      <w:pPr>
        <w:ind w:left="-15"/>
      </w:pPr>
      <w:r>
        <w:t xml:space="preserve"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 </w:t>
      </w:r>
    </w:p>
    <w:p w:rsidR="0038758B" w:rsidRDefault="0038758B" w:rsidP="0038758B">
      <w:pPr>
        <w:spacing w:after="220"/>
        <w:ind w:left="-15"/>
      </w:pPr>
      <w:r>
        <w:lastRenderedPageBreak/>
        <w:t xml:space="preserve"> В случае если принимается решение об организации питания детей из продуктов и блюд, принесенных из дома, дополнительно определяется порядок их хранения, упаковки и маркировки; создаются условия для хранения продуктов (блюд) и их разогрева, условия для приема пищи; определяется режим питания ребенка. </w:t>
      </w:r>
    </w:p>
    <w:p w:rsidR="0038758B" w:rsidRDefault="0038758B" w:rsidP="0038758B">
      <w:pPr>
        <w:spacing w:after="172"/>
        <w:ind w:left="-15"/>
      </w:pPr>
      <w:r>
        <w:t xml:space="preserve">15. Алгоритм действий Учреждения при проведении утреннего фильтра, выявлении детей с признаками инфекционных заболеваний. </w:t>
      </w:r>
    </w:p>
    <w:p w:rsidR="0038758B" w:rsidRDefault="0038758B" w:rsidP="0038758B">
      <w:pPr>
        <w:ind w:left="-15"/>
      </w:pPr>
      <w:r>
        <w:t xml:space="preserve">Воспитатель, младший воспитатель в масках при приеме ребенка в Учреждение осуществляют обязательный опрос родителей о состоянии </w:t>
      </w:r>
      <w:r w:rsidR="008A5AD2">
        <w:t>ребёнка</w:t>
      </w:r>
      <w:r>
        <w:t xml:space="preserve">, проводят термометрию обучающихся с заполнением журнала ежедневного приема обучающихся за подписью родителей. Признаки острого респираторного заболевания — одновременные симптомы как минимум следующих двух признаков заболевания: насморк или </w:t>
      </w:r>
    </w:p>
    <w:p w:rsidR="0038758B" w:rsidRDefault="0038758B" w:rsidP="0038758B">
      <w:pPr>
        <w:spacing w:after="183"/>
        <w:ind w:left="-15" w:firstLine="0"/>
      </w:pPr>
      <w:r>
        <w:t xml:space="preserve">заложенность носа - боль в горле -  кашель - повышенная температура </w:t>
      </w:r>
    </w:p>
    <w:p w:rsidR="0038758B" w:rsidRDefault="0038758B" w:rsidP="0038758B">
      <w:pPr>
        <w:spacing w:after="177"/>
        <w:ind w:left="-15"/>
      </w:pPr>
      <w:r>
        <w:t>В случае выявления признаков заболевания у воспитанника в процессе утреннего фильтра, ребенок не допускается в Учреждение. Родителям рекомендуют вызвать/посетить участкового педиатра в тот же день. Назначенное ответственное лицо в Учреждении за ведение ежедневного мониторинга заболеваемости</w:t>
      </w:r>
      <w:r w:rsidR="008A5AD2">
        <w:t xml:space="preserve"> </w:t>
      </w:r>
      <w:r>
        <w:t xml:space="preserve">- медицинская сестра  сообщает </w:t>
      </w:r>
      <w:r w:rsidR="001331ED">
        <w:t>директору</w:t>
      </w:r>
      <w:r>
        <w:t xml:space="preserve"> </w:t>
      </w:r>
      <w:r w:rsidR="001331ED">
        <w:t>(</w:t>
      </w:r>
      <w:r w:rsidRPr="001331ED">
        <w:t>заведующему</w:t>
      </w:r>
      <w:r w:rsidR="001331ED">
        <w:t>)</w:t>
      </w:r>
      <w:r>
        <w:t xml:space="preserve"> Учреждения  о каждом выявленном ребенке с симптомами инфекционных заболеваний, как в ходе утреннего фильтра, так и посредством опроса родителей о причинах отсутствия ребенка в Учреждении. Ответственное лицо – медицинская сестра регистрирует в журнале каждый факт передачи данной информации (дата, время, ФИО заболевшего ребенка/сотрудника, ФИО передавшего информацию, ФИО принявшего информацию). </w:t>
      </w:r>
    </w:p>
    <w:p w:rsidR="0038758B" w:rsidRDefault="0038758B" w:rsidP="0038758B">
      <w:pPr>
        <w:spacing w:after="223"/>
        <w:ind w:left="-15"/>
      </w:pPr>
      <w:r>
        <w:t>Действия персонала при выявлении заболевания у ребенка в течение рабочего дня. Воспитатель, младший воспитатель в течение всего дня осуществляют контроль за состоянием здоровья воспитанников и информируют</w:t>
      </w:r>
      <w:r w:rsidR="001331ED">
        <w:t xml:space="preserve"> директора</w:t>
      </w:r>
      <w:r>
        <w:t xml:space="preserve"> </w:t>
      </w:r>
      <w:r w:rsidR="001331ED">
        <w:t>(</w:t>
      </w:r>
      <w:r w:rsidRPr="001331ED">
        <w:t>заведующего</w:t>
      </w:r>
      <w:r w:rsidR="001331ED">
        <w:t>)</w:t>
      </w:r>
      <w:bookmarkStart w:id="0" w:name="_GoBack"/>
      <w:bookmarkEnd w:id="0"/>
      <w:r w:rsidRPr="001331ED">
        <w:t xml:space="preserve"> Учреждения о детях с признаками заболевания.</w:t>
      </w:r>
      <w:r>
        <w:t xml:space="preserve"> </w:t>
      </w:r>
    </w:p>
    <w:p w:rsidR="0038758B" w:rsidRDefault="0038758B" w:rsidP="0038758B">
      <w:pPr>
        <w:spacing w:after="177"/>
        <w:ind w:left="-15"/>
      </w:pPr>
      <w:r>
        <w:t xml:space="preserve">При проявлении симптомов заболевания  у ребенка в течение рабочего дня, ребенок помещается в изолятор до приезда родителей. Если у ребенка появились следующие симптомы, то немедленно вызывается машина скорой медицинской помощи для решения вопроса госпитализации, затем вызываются родители: </w:t>
      </w:r>
    </w:p>
    <w:p w:rsidR="0038758B" w:rsidRDefault="0038758B" w:rsidP="0038758B">
      <w:pPr>
        <w:spacing w:after="230"/>
        <w:ind w:left="852" w:firstLine="0"/>
      </w:pPr>
      <w:r>
        <w:t xml:space="preserve">· Учащенное или затрудненное дыхание. </w:t>
      </w:r>
    </w:p>
    <w:p w:rsidR="0038758B" w:rsidRDefault="0038758B" w:rsidP="0038758B">
      <w:pPr>
        <w:spacing w:after="227"/>
        <w:ind w:left="852" w:firstLine="0"/>
      </w:pPr>
      <w:r>
        <w:t xml:space="preserve">· Кожа серого цвета или с синеватым оттенком. </w:t>
      </w:r>
    </w:p>
    <w:p w:rsidR="0038758B" w:rsidRDefault="0038758B" w:rsidP="0038758B">
      <w:pPr>
        <w:spacing w:after="230"/>
        <w:ind w:left="852" w:firstLine="0"/>
      </w:pPr>
      <w:r>
        <w:t xml:space="preserve">· Сильная или непрекращающаяся рвота. </w:t>
      </w:r>
    </w:p>
    <w:p w:rsidR="0038758B" w:rsidRDefault="0038758B" w:rsidP="0038758B">
      <w:pPr>
        <w:ind w:left="852" w:firstLine="0"/>
      </w:pPr>
      <w:r>
        <w:t xml:space="preserve">· Не пробуждение или отсутствие реакции. </w:t>
      </w:r>
    </w:p>
    <w:p w:rsidR="003C56AF" w:rsidRDefault="003C56AF"/>
    <w:sectPr w:rsidR="003C56AF">
      <w:footerReference w:type="even" r:id="rId9"/>
      <w:footerReference w:type="default" r:id="rId10"/>
      <w:footerReference w:type="first" r:id="rId11"/>
      <w:pgSz w:w="11906" w:h="16838"/>
      <w:pgMar w:top="1180" w:right="844" w:bottom="1461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21" w:rsidRDefault="00937821">
      <w:pPr>
        <w:spacing w:after="0" w:line="240" w:lineRule="auto"/>
      </w:pPr>
      <w:r>
        <w:separator/>
      </w:r>
    </w:p>
  </w:endnote>
  <w:endnote w:type="continuationSeparator" w:id="0">
    <w:p w:rsidR="00937821" w:rsidRDefault="009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CC" w:rsidRDefault="0038758B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50CC" w:rsidRDefault="0038758B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CC" w:rsidRDefault="0038758B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31ED" w:rsidRPr="001331ED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50CC" w:rsidRDefault="0038758B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CC" w:rsidRDefault="0038758B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950CC" w:rsidRDefault="0038758B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21" w:rsidRDefault="00937821">
      <w:pPr>
        <w:spacing w:after="0" w:line="240" w:lineRule="auto"/>
      </w:pPr>
      <w:r>
        <w:separator/>
      </w:r>
    </w:p>
  </w:footnote>
  <w:footnote w:type="continuationSeparator" w:id="0">
    <w:p w:rsidR="00937821" w:rsidRDefault="0093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F86"/>
    <w:multiLevelType w:val="hybridMultilevel"/>
    <w:tmpl w:val="E38052D4"/>
    <w:lvl w:ilvl="0" w:tplc="E782ECE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2EE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C417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6B22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29FF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E96B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0A97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4765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8A06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9E1064"/>
    <w:multiLevelType w:val="hybridMultilevel"/>
    <w:tmpl w:val="059ECD42"/>
    <w:lvl w:ilvl="0" w:tplc="0F1CEF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CFA7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C310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A5B8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AC4A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AFC0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4997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2612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A132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971AD1"/>
    <w:multiLevelType w:val="hybridMultilevel"/>
    <w:tmpl w:val="1A3A8EA8"/>
    <w:lvl w:ilvl="0" w:tplc="4066F6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018D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C27E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C197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2502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4F6A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E4CD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C4C4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E810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AD"/>
    <w:rsid w:val="000173AD"/>
    <w:rsid w:val="00045D71"/>
    <w:rsid w:val="000E323C"/>
    <w:rsid w:val="001331ED"/>
    <w:rsid w:val="0038758B"/>
    <w:rsid w:val="003C56AF"/>
    <w:rsid w:val="004607AE"/>
    <w:rsid w:val="00582176"/>
    <w:rsid w:val="0074191C"/>
    <w:rsid w:val="00755F0E"/>
    <w:rsid w:val="008A5AD2"/>
    <w:rsid w:val="00937821"/>
    <w:rsid w:val="00A674D1"/>
    <w:rsid w:val="00F30781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8B"/>
    <w:pPr>
      <w:spacing w:after="23" w:line="306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A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8B"/>
    <w:pPr>
      <w:spacing w:after="23" w:line="306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A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Gigabyte</cp:lastModifiedBy>
  <cp:revision>2</cp:revision>
  <dcterms:created xsi:type="dcterms:W3CDTF">2022-10-21T06:42:00Z</dcterms:created>
  <dcterms:modified xsi:type="dcterms:W3CDTF">2022-10-21T06:42:00Z</dcterms:modified>
</cp:coreProperties>
</file>