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CB" w:rsidRDefault="00DF6ECB" w:rsidP="00DF6ECB">
      <w:pPr>
        <w:pBdr>
          <w:bottom w:val="single" w:sz="12" w:space="1" w:color="auto"/>
        </w:pBdr>
        <w:spacing w:before="0" w:after="0"/>
        <w:ind w:left="426" w:right="394"/>
        <w:jc w:val="center"/>
        <w:rPr>
          <w:sz w:val="22"/>
          <w:szCs w:val="22"/>
        </w:rPr>
      </w:pPr>
      <w:r w:rsidRPr="00D75307">
        <w:rPr>
          <w:sz w:val="22"/>
          <w:szCs w:val="22"/>
        </w:rPr>
        <w:t>Филиал муниципального автономного дошкольного образовательного учреждения</w:t>
      </w:r>
      <w:r>
        <w:rPr>
          <w:sz w:val="22"/>
          <w:szCs w:val="22"/>
        </w:rPr>
        <w:t xml:space="preserve"> </w:t>
      </w:r>
      <w:r w:rsidRPr="00D75307">
        <w:rPr>
          <w:sz w:val="22"/>
          <w:szCs w:val="22"/>
        </w:rPr>
        <w:t>«Детский сад № 39 комбинированного вида» - «Детский сад № 25»</w:t>
      </w:r>
    </w:p>
    <w:tbl>
      <w:tblPr>
        <w:tblStyle w:val="a4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</w:tblGrid>
      <w:tr w:rsidR="00DF6ECB" w:rsidTr="00092E11">
        <w:tc>
          <w:tcPr>
            <w:tcW w:w="4024" w:type="dxa"/>
          </w:tcPr>
          <w:p w:rsidR="00DF6ECB" w:rsidRPr="00D479E5" w:rsidRDefault="00DF6ECB" w:rsidP="00967B71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479E5">
              <w:rPr>
                <w:rFonts w:ascii="Times New Roman" w:hAnsi="Times New Roman"/>
                <w:sz w:val="22"/>
                <w:szCs w:val="22"/>
              </w:rPr>
              <w:t>Утвержд</w:t>
            </w:r>
            <w:r>
              <w:rPr>
                <w:rFonts w:ascii="Times New Roman" w:hAnsi="Times New Roman"/>
                <w:sz w:val="22"/>
                <w:szCs w:val="22"/>
              </w:rPr>
              <w:t>ено</w:t>
            </w:r>
            <w:r w:rsidRPr="00D479E5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F6ECB" w:rsidRPr="00D479E5" w:rsidRDefault="00DF6ECB" w:rsidP="00967B71">
            <w:pPr>
              <w:spacing w:before="0" w:after="0"/>
              <w:rPr>
                <w:sz w:val="22"/>
                <w:szCs w:val="22"/>
              </w:rPr>
            </w:pPr>
            <w:r w:rsidRPr="00D479E5">
              <w:rPr>
                <w:sz w:val="22"/>
                <w:szCs w:val="22"/>
              </w:rPr>
              <w:t>приказом директора</w:t>
            </w:r>
          </w:p>
          <w:p w:rsidR="00DF6ECB" w:rsidRPr="00D479E5" w:rsidRDefault="00DF6ECB" w:rsidP="00967B71">
            <w:pPr>
              <w:spacing w:before="0" w:after="0"/>
              <w:rPr>
                <w:sz w:val="22"/>
                <w:szCs w:val="22"/>
              </w:rPr>
            </w:pPr>
            <w:r w:rsidRPr="00D479E5">
              <w:rPr>
                <w:sz w:val="22"/>
                <w:szCs w:val="22"/>
              </w:rPr>
              <w:t>МАДОУ «Детский сад № 39»</w:t>
            </w:r>
          </w:p>
          <w:p w:rsidR="00DF6ECB" w:rsidRDefault="00DF6ECB" w:rsidP="000B6B5B">
            <w:pPr>
              <w:spacing w:before="0" w:after="0"/>
            </w:pPr>
            <w:r w:rsidRPr="00D479E5">
              <w:rPr>
                <w:sz w:val="22"/>
                <w:szCs w:val="22"/>
              </w:rPr>
              <w:t>от «</w:t>
            </w:r>
            <w:r w:rsidR="000B6B5B">
              <w:rPr>
                <w:sz w:val="22"/>
                <w:szCs w:val="22"/>
              </w:rPr>
              <w:t>30</w:t>
            </w:r>
            <w:r w:rsidRPr="00D479E5">
              <w:rPr>
                <w:sz w:val="22"/>
                <w:szCs w:val="22"/>
              </w:rPr>
              <w:t>»августа   201</w:t>
            </w:r>
            <w:r w:rsidR="000B6B5B">
              <w:rPr>
                <w:sz w:val="22"/>
                <w:szCs w:val="22"/>
              </w:rPr>
              <w:t>9</w:t>
            </w:r>
            <w:r w:rsidRPr="00D479E5">
              <w:rPr>
                <w:sz w:val="22"/>
                <w:szCs w:val="22"/>
              </w:rPr>
              <w:t>г.   №</w:t>
            </w:r>
            <w:r>
              <w:rPr>
                <w:sz w:val="22"/>
                <w:szCs w:val="22"/>
              </w:rPr>
              <w:t xml:space="preserve"> </w:t>
            </w:r>
            <w:r w:rsidR="000B6B5B">
              <w:rPr>
                <w:sz w:val="22"/>
                <w:szCs w:val="22"/>
              </w:rPr>
              <w:t>302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41420" w:rsidRDefault="00622D8E" w:rsidP="00541420">
      <w:pPr>
        <w:spacing w:before="0" w:after="0"/>
        <w:ind w:left="284" w:right="-31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Режим занятий</w:t>
      </w:r>
      <w:bookmarkStart w:id="0" w:name="_GoBack"/>
      <w:bookmarkEnd w:id="0"/>
      <w:r w:rsidR="00541420" w:rsidRPr="00D748DF">
        <w:rPr>
          <w:b/>
          <w:bCs/>
          <w:lang w:eastAsia="en-US"/>
        </w:rPr>
        <w:t xml:space="preserve"> обучающихся (воспитанников) </w:t>
      </w:r>
    </w:p>
    <w:p w:rsidR="00541420" w:rsidRPr="00D748DF" w:rsidRDefault="00541420" w:rsidP="00541420">
      <w:pPr>
        <w:spacing w:before="0" w:after="0"/>
        <w:ind w:left="284" w:right="-31"/>
        <w:jc w:val="center"/>
        <w:rPr>
          <w:b/>
          <w:bCs/>
          <w:lang w:eastAsia="en-US"/>
        </w:rPr>
      </w:pPr>
      <w:r w:rsidRPr="00D748DF">
        <w:rPr>
          <w:b/>
          <w:bCs/>
          <w:lang w:eastAsia="en-US"/>
        </w:rPr>
        <w:t>в филиале МАДОУ «Детский сад №39» - «Детский сад № 25» на 201</w:t>
      </w:r>
      <w:r>
        <w:rPr>
          <w:b/>
          <w:bCs/>
          <w:lang w:eastAsia="en-US"/>
        </w:rPr>
        <w:t>9</w:t>
      </w:r>
      <w:r w:rsidRPr="00D748DF">
        <w:rPr>
          <w:b/>
          <w:bCs/>
          <w:lang w:eastAsia="en-US"/>
        </w:rPr>
        <w:t>-20</w:t>
      </w:r>
      <w:r>
        <w:rPr>
          <w:b/>
          <w:bCs/>
          <w:lang w:eastAsia="en-US"/>
        </w:rPr>
        <w:t>20</w:t>
      </w:r>
      <w:r w:rsidRPr="00D748DF">
        <w:rPr>
          <w:b/>
          <w:bCs/>
          <w:lang w:eastAsia="en-US"/>
        </w:rPr>
        <w:t xml:space="preserve"> учебный год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2268"/>
        <w:gridCol w:w="2284"/>
        <w:gridCol w:w="2268"/>
        <w:gridCol w:w="2409"/>
        <w:gridCol w:w="3528"/>
      </w:tblGrid>
      <w:tr w:rsidR="00541420" w:rsidRPr="00541420" w:rsidTr="00541420">
        <w:trPr>
          <w:trHeight w:val="5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20" w:rsidRPr="00541420" w:rsidRDefault="00541420" w:rsidP="00DF6ECB">
            <w:pPr>
              <w:snapToGrid/>
              <w:spacing w:before="0" w:after="0"/>
              <w:rPr>
                <w:b/>
                <w:bCs/>
                <w:sz w:val="18"/>
                <w:szCs w:val="18"/>
                <w:lang w:eastAsia="en-US"/>
              </w:rPr>
            </w:pPr>
            <w:r w:rsidRPr="00541420">
              <w:rPr>
                <w:b/>
                <w:bCs/>
                <w:sz w:val="18"/>
                <w:szCs w:val="18"/>
                <w:lang w:eastAsia="en-US"/>
              </w:rPr>
              <w:t>Дни недели</w:t>
            </w:r>
          </w:p>
        </w:tc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541420">
              <w:rPr>
                <w:b/>
                <w:bCs/>
                <w:sz w:val="18"/>
                <w:szCs w:val="18"/>
                <w:lang w:eastAsia="en-US"/>
              </w:rPr>
              <w:t>Виды детской деятельности</w:t>
            </w:r>
          </w:p>
        </w:tc>
      </w:tr>
      <w:tr w:rsidR="00541420" w:rsidRPr="00541420" w:rsidTr="00967B71">
        <w:trPr>
          <w:trHeight w:val="1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20" w:rsidRPr="00541420" w:rsidRDefault="00541420" w:rsidP="00DF6ECB">
            <w:pPr>
              <w:snapToGrid/>
              <w:spacing w:before="0" w:after="0"/>
              <w:ind w:left="284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/>
                <w:bCs/>
                <w:color w:val="000000"/>
                <w:sz w:val="18"/>
                <w:szCs w:val="18"/>
                <w:lang w:eastAsia="en-US"/>
              </w:rPr>
              <w:t>Младшая группа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41420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Младшая группа </w:t>
            </w:r>
            <w:r w:rsidRPr="00541420">
              <w:rPr>
                <w:b/>
                <w:bCs/>
                <w:sz w:val="18"/>
                <w:szCs w:val="18"/>
                <w:lang w:eastAsia="en-US"/>
              </w:rPr>
              <w:t>№2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41420">
              <w:rPr>
                <w:b/>
                <w:bCs/>
                <w:sz w:val="18"/>
                <w:szCs w:val="18"/>
                <w:lang w:eastAsia="en-US"/>
              </w:rPr>
              <w:t>Средняя группа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41420">
              <w:rPr>
                <w:b/>
                <w:bCs/>
                <w:sz w:val="18"/>
                <w:szCs w:val="18"/>
                <w:lang w:eastAsia="en-US"/>
              </w:rPr>
              <w:t>Средняя группа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41420">
              <w:rPr>
                <w:b/>
                <w:bCs/>
                <w:sz w:val="18"/>
                <w:szCs w:val="18"/>
                <w:lang w:eastAsia="en-US"/>
              </w:rPr>
              <w:t xml:space="preserve">Старшая группа 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41420">
              <w:rPr>
                <w:b/>
                <w:bCs/>
                <w:sz w:val="18"/>
                <w:szCs w:val="18"/>
                <w:lang w:eastAsia="en-US"/>
              </w:rPr>
              <w:t>Подготовительная группа № 1</w:t>
            </w:r>
          </w:p>
        </w:tc>
      </w:tr>
      <w:tr w:rsidR="00541420" w:rsidRPr="00541420" w:rsidTr="00967B71">
        <w:trPr>
          <w:trHeight w:val="14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20" w:rsidRPr="00541420" w:rsidRDefault="00541420" w:rsidP="00DF6ECB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41420">
              <w:rPr>
                <w:b/>
                <w:bCs/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1. Двигательная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8.55 – 9.10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2. Познавательно-исследовательская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9.20 – 9.35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1.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 Познавательно-исследовательская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8.55 – 9.10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2. </w:t>
            </w:r>
            <w:r w:rsidRPr="00541420">
              <w:rPr>
                <w:bCs/>
                <w:sz w:val="18"/>
                <w:szCs w:val="18"/>
                <w:lang w:eastAsia="en-US"/>
              </w:rPr>
              <w:t xml:space="preserve">Двигательная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9.20– 9.35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1.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 Познавательно-исследовательская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9.00 – 09.20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2.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41420">
              <w:rPr>
                <w:bCs/>
                <w:sz w:val="18"/>
                <w:szCs w:val="18"/>
                <w:lang w:eastAsia="en-US"/>
              </w:rPr>
              <w:t xml:space="preserve">Двигательная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9.45– 10.05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1.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 Познавательно-исследовательская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9.00 – 09.20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2.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41420">
              <w:rPr>
                <w:bCs/>
                <w:sz w:val="18"/>
                <w:szCs w:val="18"/>
                <w:lang w:eastAsia="en-US"/>
              </w:rPr>
              <w:t xml:space="preserve">Двигательная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10.15– 10.35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 1. Познавательно-исследовательская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9.00 – 9.2</w:t>
            </w:r>
            <w:r w:rsidR="00FA4DF2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  <w:p w:rsidR="00C60A2A" w:rsidRPr="00541420" w:rsidRDefault="00541420" w:rsidP="00C60A2A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2. </w:t>
            </w:r>
            <w:r w:rsidR="00C60A2A"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Двигательная </w:t>
            </w:r>
          </w:p>
          <w:p w:rsidR="00541420" w:rsidRPr="00541420" w:rsidRDefault="00C60A2A" w:rsidP="00C60A2A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45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– 1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  <w:p w:rsidR="00C60A2A" w:rsidRPr="00541420" w:rsidRDefault="00541420" w:rsidP="00C60A2A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3.</w:t>
            </w:r>
            <w:r w:rsidR="00C60A2A"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 Изобразительная </w:t>
            </w:r>
            <w:r w:rsidR="00C60A2A" w:rsidRPr="00541420">
              <w:rPr>
                <w:bCs/>
                <w:sz w:val="18"/>
                <w:szCs w:val="18"/>
                <w:lang w:eastAsia="en-US"/>
              </w:rPr>
              <w:t>*</w:t>
            </w:r>
          </w:p>
          <w:p w:rsidR="00541420" w:rsidRPr="00541420" w:rsidRDefault="00C60A2A" w:rsidP="00C60A2A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15.55– 16.20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 xml:space="preserve">1. Восприятие художественной литературы и фольклора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9.00 – 9.30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FF0000"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2. Изобразительная</w:t>
            </w:r>
            <w:r w:rsidRPr="00541420">
              <w:rPr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09.40- 10.10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3</w:t>
            </w:r>
            <w:r w:rsidRPr="00541420">
              <w:rPr>
                <w:bCs/>
                <w:color w:val="FF0000"/>
                <w:sz w:val="18"/>
                <w:szCs w:val="18"/>
                <w:lang w:eastAsia="en-US"/>
              </w:rPr>
              <w:t xml:space="preserve">. 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Двигательная (улица)*</w:t>
            </w:r>
          </w:p>
          <w:p w:rsidR="00541420" w:rsidRPr="00541420" w:rsidRDefault="00541420" w:rsidP="0040214C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40214C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.</w:t>
            </w:r>
            <w:r w:rsidR="0040214C">
              <w:rPr>
                <w:bCs/>
                <w:color w:val="000000"/>
                <w:sz w:val="18"/>
                <w:szCs w:val="18"/>
                <w:lang w:eastAsia="en-US"/>
              </w:rPr>
              <w:t>2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0 – 11.</w:t>
            </w:r>
            <w:r w:rsidR="0040214C">
              <w:rPr>
                <w:bCs/>
                <w:color w:val="000000"/>
                <w:sz w:val="18"/>
                <w:szCs w:val="18"/>
                <w:lang w:eastAsia="en-US"/>
              </w:rPr>
              <w:t>5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  <w:r w:rsidRPr="00541420">
              <w:rPr>
                <w:bCs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541420" w:rsidRPr="00541420" w:rsidTr="00967B71">
        <w:trPr>
          <w:trHeight w:val="12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20" w:rsidRPr="00541420" w:rsidRDefault="00541420" w:rsidP="00DF6ECB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41420">
              <w:rPr>
                <w:b/>
                <w:bCs/>
                <w:sz w:val="18"/>
                <w:szCs w:val="18"/>
                <w:lang w:eastAsia="en-US"/>
              </w:rPr>
              <w:t>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1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. Музыкальная*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8.55 – 9.10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2. Коммуникативная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9.20 – 9.35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CB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1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. </w:t>
            </w:r>
            <w:r w:rsidR="00DF6ECB"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Коммуникативная </w:t>
            </w:r>
          </w:p>
          <w:p w:rsidR="00DF6ECB" w:rsidRPr="00541420" w:rsidRDefault="00DF6ECB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8.55 – 9.10</w:t>
            </w:r>
          </w:p>
          <w:p w:rsidR="00DF6ECB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2. </w:t>
            </w:r>
            <w:r w:rsidR="00DF6ECB" w:rsidRPr="00541420">
              <w:rPr>
                <w:bCs/>
                <w:color w:val="000000"/>
                <w:sz w:val="18"/>
                <w:szCs w:val="18"/>
                <w:lang w:eastAsia="en-US"/>
              </w:rPr>
              <w:t>Музыкальная*</w:t>
            </w:r>
          </w:p>
          <w:p w:rsidR="00541420" w:rsidRPr="00541420" w:rsidRDefault="00DF6ECB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9.20– 9.35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1.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 Игровая*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9.00 – 09.20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2.</w:t>
            </w:r>
            <w:r w:rsidRPr="00541420">
              <w:rPr>
                <w:bCs/>
                <w:sz w:val="18"/>
                <w:szCs w:val="18"/>
                <w:lang w:eastAsia="en-US"/>
              </w:rPr>
              <w:t xml:space="preserve"> Музыкальная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9.45– 10.05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1.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 Игровая*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9.00 – 09.20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2.</w:t>
            </w:r>
            <w:r w:rsidRPr="00541420">
              <w:rPr>
                <w:bCs/>
                <w:sz w:val="18"/>
                <w:szCs w:val="18"/>
                <w:lang w:eastAsia="en-US"/>
              </w:rPr>
              <w:t xml:space="preserve"> Музыкальная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10.15– 10.35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pStyle w:val="a3"/>
              <w:tabs>
                <w:tab w:val="left" w:pos="179"/>
                <w:tab w:val="left" w:pos="375"/>
              </w:tabs>
              <w:snapToGrid w:val="0"/>
              <w:ind w:left="284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1.</w:t>
            </w:r>
            <w:r w:rsidRPr="00541420">
              <w:rPr>
                <w:bCs/>
                <w:sz w:val="18"/>
                <w:szCs w:val="18"/>
                <w:lang w:eastAsia="en-US"/>
              </w:rPr>
              <w:t xml:space="preserve">Восприятие художественной литературы и фольклора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9.00 – 9.2</w:t>
            </w:r>
            <w:r w:rsidR="00FA4DF2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  <w:p w:rsidR="00C60A2A" w:rsidRPr="00541420" w:rsidRDefault="00541420" w:rsidP="00C60A2A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2.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60A2A" w:rsidRPr="00541420">
              <w:rPr>
                <w:bCs/>
                <w:sz w:val="18"/>
                <w:szCs w:val="18"/>
                <w:lang w:eastAsia="en-US"/>
              </w:rPr>
              <w:t xml:space="preserve">Музыкальная* </w:t>
            </w:r>
          </w:p>
          <w:p w:rsidR="00541420" w:rsidRPr="00541420" w:rsidRDefault="00C60A2A" w:rsidP="00C60A2A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10.45 – 11.1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</w:p>
          <w:p w:rsidR="00C60A2A" w:rsidRPr="00541420" w:rsidRDefault="00541420" w:rsidP="00C60A2A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3</w:t>
            </w:r>
            <w:r w:rsidRPr="00541420">
              <w:rPr>
                <w:bCs/>
                <w:color w:val="FF0000"/>
                <w:sz w:val="18"/>
                <w:szCs w:val="18"/>
                <w:lang w:eastAsia="en-US"/>
              </w:rPr>
              <w:t>.</w:t>
            </w:r>
            <w:r w:rsidRPr="00541420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C60A2A" w:rsidRPr="00541420">
              <w:rPr>
                <w:bCs/>
                <w:color w:val="000000"/>
                <w:sz w:val="18"/>
                <w:szCs w:val="18"/>
                <w:lang w:eastAsia="en-US"/>
              </w:rPr>
              <w:t>Игровая*</w:t>
            </w:r>
          </w:p>
          <w:p w:rsidR="00541420" w:rsidRPr="00C60A2A" w:rsidRDefault="00C60A2A" w:rsidP="00C60A2A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15.55– 16.20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1. Познавательно-исследовательская*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9.00 – 9.30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FF0000"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 xml:space="preserve">2. 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Конструирование *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09.40- 10.10</w:t>
            </w:r>
          </w:p>
          <w:p w:rsidR="0040214C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 xml:space="preserve">3. Музыкальная </w:t>
            </w:r>
          </w:p>
          <w:p w:rsidR="00541420" w:rsidRPr="00541420" w:rsidRDefault="0040214C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12.00– 12.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4.Коммуникативная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15.50 – 16.20</w:t>
            </w:r>
          </w:p>
        </w:tc>
      </w:tr>
      <w:tr w:rsidR="00541420" w:rsidRPr="00541420" w:rsidTr="00967B71">
        <w:trPr>
          <w:trHeight w:val="4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20" w:rsidRPr="00541420" w:rsidRDefault="00541420" w:rsidP="00DF6ECB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41420">
              <w:rPr>
                <w:b/>
                <w:bCs/>
                <w:sz w:val="18"/>
                <w:szCs w:val="18"/>
                <w:lang w:eastAsia="en-US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1 Двигательная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8.55 – 9.10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 xml:space="preserve">2. Конструирование*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 xml:space="preserve">9.20 – 9.35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 xml:space="preserve">1 Конструирование*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8.55 – 9.10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2. Двигательная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9.20– 9.35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 xml:space="preserve">1. Конструирование*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9.00 – 09.20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 xml:space="preserve">2. Двигательная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9.45– 10.05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 xml:space="preserve">1. Конструирование*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9.00 – 09.20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 xml:space="preserve">2. Двигательная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10.15– 10.35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tabs>
                <w:tab w:val="left" w:pos="179"/>
                <w:tab w:val="left" w:pos="375"/>
              </w:tabs>
              <w:spacing w:before="0" w:after="0"/>
              <w:ind w:left="284" w:hanging="17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1.Коммуникативная</w:t>
            </w:r>
          </w:p>
          <w:p w:rsidR="00541420" w:rsidRPr="00845117" w:rsidRDefault="00C60A2A" w:rsidP="00C60A2A">
            <w:pPr>
              <w:pStyle w:val="a3"/>
              <w:ind w:left="644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9.00</w:t>
            </w:r>
            <w:r w:rsidR="00541420" w:rsidRPr="00845117">
              <w:rPr>
                <w:bCs/>
                <w:color w:val="000000"/>
                <w:sz w:val="18"/>
                <w:szCs w:val="18"/>
                <w:lang w:eastAsia="en-US"/>
              </w:rPr>
              <w:t>– 9.2</w:t>
            </w:r>
            <w:r w:rsidR="00FA4DF2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  <w:p w:rsidR="00C60A2A" w:rsidRPr="00541420" w:rsidRDefault="00845117" w:rsidP="00C60A2A">
            <w:pPr>
              <w:tabs>
                <w:tab w:val="left" w:pos="179"/>
                <w:tab w:val="left" w:pos="375"/>
              </w:tabs>
              <w:spacing w:before="0" w:after="0"/>
              <w:ind w:left="284" w:hanging="17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2. </w:t>
            </w:r>
            <w:r w:rsidR="00C60A2A" w:rsidRPr="00541420">
              <w:rPr>
                <w:bCs/>
                <w:sz w:val="18"/>
                <w:szCs w:val="18"/>
                <w:lang w:eastAsia="en-US"/>
              </w:rPr>
              <w:t xml:space="preserve">Двигательная </w:t>
            </w:r>
          </w:p>
          <w:p w:rsidR="00541420" w:rsidRPr="00541420" w:rsidRDefault="00C60A2A" w:rsidP="00C60A2A">
            <w:pPr>
              <w:tabs>
                <w:tab w:val="left" w:pos="179"/>
                <w:tab w:val="left" w:pos="375"/>
              </w:tabs>
              <w:spacing w:before="0" w:after="0"/>
              <w:ind w:left="360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10.45 – 11.1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</w:p>
          <w:p w:rsidR="00C60A2A" w:rsidRPr="00845117" w:rsidRDefault="00541420" w:rsidP="00C60A2A">
            <w:pPr>
              <w:tabs>
                <w:tab w:val="left" w:pos="179"/>
                <w:tab w:val="left" w:pos="375"/>
              </w:tabs>
              <w:spacing w:before="0" w:after="0"/>
              <w:ind w:left="360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 xml:space="preserve">3. </w:t>
            </w:r>
            <w:r w:rsidR="00C60A2A" w:rsidRPr="00845117">
              <w:rPr>
                <w:bCs/>
                <w:sz w:val="18"/>
                <w:szCs w:val="18"/>
                <w:lang w:eastAsia="en-US"/>
              </w:rPr>
              <w:t>Конструирование*</w:t>
            </w:r>
          </w:p>
          <w:p w:rsidR="00541420" w:rsidRPr="00C60A2A" w:rsidRDefault="00C60A2A" w:rsidP="00C60A2A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15.55– 16.20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 xml:space="preserve">1.Коммуникативная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9.00 – 9.30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2. Познавательно-исследовательская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09.40- 10.10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3.Двигательная </w:t>
            </w:r>
          </w:p>
          <w:p w:rsidR="0040214C" w:rsidRPr="00541420" w:rsidRDefault="0040214C" w:rsidP="0040214C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12.00– 12.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4.Игровая *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15.50 – 16.20</w:t>
            </w:r>
            <w:r w:rsidRPr="00541420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41420" w:rsidRPr="00541420" w:rsidTr="00967B71">
        <w:trPr>
          <w:trHeight w:val="13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20" w:rsidRPr="00541420" w:rsidRDefault="00541420" w:rsidP="00DF6ECB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541420">
              <w:rPr>
                <w:b/>
                <w:bCs/>
                <w:sz w:val="18"/>
                <w:szCs w:val="18"/>
                <w:lang w:eastAsia="en-US"/>
              </w:rPr>
              <w:t>Чт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1. Двигательная*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8.55 – 9.10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 xml:space="preserve">2. 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Игровая*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9.20 – 9.35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 xml:space="preserve">1. 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Игровая*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8.55 – 9.10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2. Двигательная*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9.20– 9.35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 xml:space="preserve">1. 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Коммуникативная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9.00 – 09.20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2. Двигательная*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9.45– 10.05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 xml:space="preserve">1. 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Коммуникативная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9.00 – 09.20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2. Двигательная*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10.15– 10.35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 xml:space="preserve">1. 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Изобразительная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9.00 – 9.2</w:t>
            </w:r>
            <w:r w:rsidR="00FA4DF2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2. Двигательная (улица)*</w:t>
            </w:r>
          </w:p>
          <w:p w:rsidR="00541420" w:rsidRPr="00541420" w:rsidRDefault="00541420" w:rsidP="00DF6ECB">
            <w:pPr>
              <w:tabs>
                <w:tab w:val="left" w:pos="179"/>
                <w:tab w:val="left" w:pos="375"/>
              </w:tabs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40214C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.</w:t>
            </w:r>
            <w:r w:rsidR="0040214C">
              <w:rPr>
                <w:bCs/>
                <w:color w:val="000000"/>
                <w:sz w:val="18"/>
                <w:szCs w:val="18"/>
                <w:lang w:eastAsia="en-US"/>
              </w:rPr>
              <w:t>45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– 11.</w:t>
            </w:r>
            <w:r w:rsidR="0040214C">
              <w:rPr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  <w:p w:rsidR="00541420" w:rsidRPr="00541420" w:rsidRDefault="00541420" w:rsidP="00DF6ECB">
            <w:pPr>
              <w:tabs>
                <w:tab w:val="left" w:pos="179"/>
                <w:tab w:val="left" w:pos="375"/>
              </w:tabs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3. Игровая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15.55– 16.20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1. Познавательно-исследовательская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9.00 – 9.30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 xml:space="preserve">2. 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Коммуникативная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09.40- 10.10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3. Двигательная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40214C" w:rsidRPr="00541420" w:rsidRDefault="0040214C" w:rsidP="0040214C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12.00– 12.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 xml:space="preserve">4. 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Игровая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15.50 – 16.20</w:t>
            </w:r>
          </w:p>
        </w:tc>
      </w:tr>
      <w:tr w:rsidR="00541420" w:rsidRPr="00541420" w:rsidTr="00967B71">
        <w:trPr>
          <w:trHeight w:val="12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20" w:rsidRPr="00541420" w:rsidRDefault="00541420" w:rsidP="00DF6ECB">
            <w:pPr>
              <w:spacing w:before="0" w:after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541420">
              <w:rPr>
                <w:b/>
                <w:bCs/>
                <w:sz w:val="18"/>
                <w:szCs w:val="18"/>
                <w:lang w:eastAsia="en-US"/>
              </w:rPr>
              <w:t>Пт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1. Музыкальная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8.55 – 9.10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2. </w:t>
            </w:r>
            <w:r w:rsidRPr="00541420">
              <w:rPr>
                <w:bCs/>
                <w:sz w:val="18"/>
                <w:szCs w:val="18"/>
                <w:lang w:eastAsia="en-US"/>
              </w:rPr>
              <w:t xml:space="preserve">Изобразительная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9.20 - 9.35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1. </w:t>
            </w:r>
            <w:r w:rsidRPr="00541420">
              <w:rPr>
                <w:bCs/>
                <w:sz w:val="18"/>
                <w:szCs w:val="18"/>
                <w:lang w:eastAsia="en-US"/>
              </w:rPr>
              <w:t>Изобразительная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8.55 – 9.10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2. Музыкальная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9.20– 9.35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1. </w:t>
            </w:r>
            <w:r w:rsidRPr="00541420">
              <w:rPr>
                <w:bCs/>
                <w:sz w:val="18"/>
                <w:szCs w:val="18"/>
                <w:lang w:eastAsia="en-US"/>
              </w:rPr>
              <w:t>Изобразительная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9.00 – 09.20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2. Музыкальная*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9.45– 10.05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1. </w:t>
            </w:r>
            <w:r w:rsidRPr="00541420">
              <w:rPr>
                <w:bCs/>
                <w:sz w:val="18"/>
                <w:szCs w:val="18"/>
                <w:lang w:eastAsia="en-US"/>
              </w:rPr>
              <w:t>Изобразительная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9.00 – 09.20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2. Музыкальная*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10.15– 10.35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 xml:space="preserve">1.  Восприятие художественной литературы и фольклора* 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9.00 – 9.2</w:t>
            </w:r>
            <w:r w:rsidR="00FA4DF2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2. Музыкальная</w:t>
            </w:r>
          </w:p>
          <w:p w:rsidR="00541420" w:rsidRPr="00845117" w:rsidRDefault="00845117" w:rsidP="00DF6ECB">
            <w:pPr>
              <w:spacing w:before="0" w:after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     </w:t>
            </w:r>
            <w:r w:rsidRPr="00D75307">
              <w:rPr>
                <w:bCs/>
                <w:sz w:val="18"/>
                <w:szCs w:val="18"/>
                <w:lang w:eastAsia="en-US"/>
              </w:rPr>
              <w:t>10.45 – 11.10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541420">
              <w:rPr>
                <w:bCs/>
                <w:color w:val="FF0000"/>
                <w:sz w:val="18"/>
                <w:szCs w:val="18"/>
                <w:lang w:eastAsia="en-US"/>
              </w:rPr>
              <w:t xml:space="preserve">. </w:t>
            </w: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Восприятие художественной литературы и фольклора*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9.00 – 9.30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2. Изобразительная*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541420">
              <w:rPr>
                <w:bCs/>
                <w:sz w:val="18"/>
                <w:szCs w:val="18"/>
                <w:lang w:eastAsia="en-US"/>
              </w:rPr>
              <w:t>09.40- 10.10</w:t>
            </w:r>
          </w:p>
          <w:p w:rsidR="00541420" w:rsidRPr="00541420" w:rsidRDefault="00541420" w:rsidP="00DF6ECB">
            <w:pPr>
              <w:spacing w:before="0" w:after="0"/>
              <w:ind w:left="28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41420">
              <w:rPr>
                <w:bCs/>
                <w:color w:val="000000"/>
                <w:sz w:val="18"/>
                <w:szCs w:val="18"/>
                <w:lang w:eastAsia="en-US"/>
              </w:rPr>
              <w:t>3. Музыкальная *</w:t>
            </w:r>
          </w:p>
          <w:p w:rsidR="00541420" w:rsidRPr="00541420" w:rsidRDefault="00845117" w:rsidP="00DF6ECB">
            <w:pPr>
              <w:spacing w:before="0" w:after="0"/>
              <w:ind w:left="284"/>
              <w:rPr>
                <w:bCs/>
                <w:sz w:val="18"/>
                <w:szCs w:val="18"/>
                <w:lang w:eastAsia="en-US"/>
              </w:rPr>
            </w:pPr>
            <w:r w:rsidRPr="00D75307">
              <w:rPr>
                <w:bCs/>
                <w:color w:val="000000"/>
                <w:sz w:val="18"/>
                <w:szCs w:val="18"/>
                <w:lang w:eastAsia="en-US"/>
              </w:rPr>
              <w:t>12.00– 12.30</w:t>
            </w:r>
          </w:p>
        </w:tc>
      </w:tr>
    </w:tbl>
    <w:p w:rsidR="00541420" w:rsidRPr="00935314" w:rsidRDefault="00541420" w:rsidP="00541420">
      <w:pPr>
        <w:spacing w:before="0" w:after="0"/>
        <w:ind w:left="284" w:firstLine="425"/>
        <w:rPr>
          <w:sz w:val="20"/>
          <w:szCs w:val="20"/>
        </w:rPr>
      </w:pPr>
      <w:r w:rsidRPr="00935314">
        <w:rPr>
          <w:b/>
          <w:sz w:val="20"/>
          <w:szCs w:val="20"/>
        </w:rPr>
        <w:t>Примечание:</w:t>
      </w:r>
      <w:r>
        <w:rPr>
          <w:b/>
          <w:sz w:val="20"/>
          <w:szCs w:val="20"/>
        </w:rPr>
        <w:t xml:space="preserve"> </w:t>
      </w:r>
      <w:r w:rsidRPr="00935314">
        <w:rPr>
          <w:sz w:val="20"/>
          <w:szCs w:val="20"/>
        </w:rPr>
        <w:t>Перерывы между видами детской деятельности не менее 10 минут.</w:t>
      </w:r>
    </w:p>
    <w:p w:rsidR="000964F0" w:rsidRDefault="00541420" w:rsidP="0040214C">
      <w:pPr>
        <w:spacing w:before="0" w:after="0"/>
        <w:ind w:left="284" w:firstLine="425"/>
        <w:rPr>
          <w:sz w:val="20"/>
          <w:szCs w:val="20"/>
        </w:rPr>
      </w:pPr>
      <w:r w:rsidRPr="00935314">
        <w:rPr>
          <w:sz w:val="20"/>
          <w:szCs w:val="20"/>
        </w:rPr>
        <w:t>*- часть, формируемая участниками образовательных отношений</w:t>
      </w:r>
      <w:r w:rsidR="0040214C">
        <w:rPr>
          <w:sz w:val="20"/>
          <w:szCs w:val="20"/>
        </w:rPr>
        <w:t xml:space="preserve"> </w:t>
      </w:r>
    </w:p>
    <w:sectPr w:rsidR="000964F0" w:rsidSect="0085724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A8B"/>
    <w:multiLevelType w:val="hybridMultilevel"/>
    <w:tmpl w:val="BBD6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63C3B"/>
    <w:multiLevelType w:val="multilevel"/>
    <w:tmpl w:val="E6F04A48"/>
    <w:lvl w:ilvl="0">
      <w:start w:val="9"/>
      <w:numFmt w:val="decimal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C0"/>
    <w:rsid w:val="000B6B5B"/>
    <w:rsid w:val="0040214C"/>
    <w:rsid w:val="00522298"/>
    <w:rsid w:val="00541420"/>
    <w:rsid w:val="00622D8E"/>
    <w:rsid w:val="00845117"/>
    <w:rsid w:val="0085724F"/>
    <w:rsid w:val="008F5536"/>
    <w:rsid w:val="00967B71"/>
    <w:rsid w:val="00A04702"/>
    <w:rsid w:val="00A83960"/>
    <w:rsid w:val="00B104F8"/>
    <w:rsid w:val="00B84605"/>
    <w:rsid w:val="00C60A2A"/>
    <w:rsid w:val="00CB64C0"/>
    <w:rsid w:val="00D07988"/>
    <w:rsid w:val="00D75307"/>
    <w:rsid w:val="00DD765E"/>
    <w:rsid w:val="00DF6ECB"/>
    <w:rsid w:val="00E16344"/>
    <w:rsid w:val="00E64AA1"/>
    <w:rsid w:val="00FA4DF2"/>
    <w:rsid w:val="00FA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88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88"/>
    <w:pPr>
      <w:snapToGrid/>
      <w:spacing w:before="0" w:after="0"/>
      <w:ind w:left="720"/>
      <w:contextualSpacing/>
    </w:pPr>
    <w:rPr>
      <w:rFonts w:eastAsia="Times New Roman"/>
    </w:rPr>
  </w:style>
  <w:style w:type="paragraph" w:customStyle="1" w:styleId="ConsNonformat">
    <w:name w:val="ConsNonformat"/>
    <w:rsid w:val="00A0470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04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14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42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88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88"/>
    <w:pPr>
      <w:snapToGrid/>
      <w:spacing w:before="0" w:after="0"/>
      <w:ind w:left="720"/>
      <w:contextualSpacing/>
    </w:pPr>
    <w:rPr>
      <w:rFonts w:eastAsia="Times New Roman"/>
    </w:rPr>
  </w:style>
  <w:style w:type="paragraph" w:customStyle="1" w:styleId="ConsNonformat">
    <w:name w:val="ConsNonformat"/>
    <w:rsid w:val="00A0470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04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14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42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25_2</dc:creator>
  <cp:lastModifiedBy>Пользователь Gigabyte</cp:lastModifiedBy>
  <cp:revision>12</cp:revision>
  <cp:lastPrinted>2019-07-31T06:38:00Z</cp:lastPrinted>
  <dcterms:created xsi:type="dcterms:W3CDTF">2019-07-09T03:46:00Z</dcterms:created>
  <dcterms:modified xsi:type="dcterms:W3CDTF">2020-01-17T12:12:00Z</dcterms:modified>
</cp:coreProperties>
</file>